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F" w:rsidRPr="005D4C4A" w:rsidRDefault="00ED3BEF" w:rsidP="00ED3BEF">
      <w:pPr>
        <w:spacing w:after="0" w:line="240" w:lineRule="auto"/>
        <w:ind w:left="3402"/>
        <w:jc w:val="both"/>
        <w:rPr>
          <w:rFonts w:ascii="Calibri" w:hAnsi="Calibri" w:cs="Times New Roman"/>
          <w:sz w:val="20"/>
          <w:szCs w:val="20"/>
        </w:rPr>
      </w:pPr>
      <w:r w:rsidRPr="005D4C4A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5D4C4A">
        <w:rPr>
          <w:rFonts w:ascii="Calibri" w:hAnsi="Calibri" w:cs="Times New Roman"/>
          <w:sz w:val="20"/>
          <w:szCs w:val="20"/>
        </w:rPr>
        <w:t>и</w:t>
      </w:r>
      <w:r w:rsidRPr="005D4C4A">
        <w:rPr>
          <w:rFonts w:ascii="Calibri" w:hAnsi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5D4C4A">
        <w:rPr>
          <w:rFonts w:ascii="Calibri" w:hAnsi="Calibri" w:cs="Times New Roman"/>
          <w:sz w:val="20"/>
          <w:szCs w:val="20"/>
        </w:rPr>
        <w:t>м</w:t>
      </w:r>
      <w:r w:rsidRPr="005D4C4A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D4C4A">
        <w:rPr>
          <w:rFonts w:ascii="Calibri" w:hAnsi="Calibri" w:cs="Times New Roman"/>
          <w:sz w:val="20"/>
          <w:szCs w:val="20"/>
        </w:rPr>
        <w:t>в</w:t>
      </w:r>
      <w:r w:rsidRPr="005D4C4A">
        <w:rPr>
          <w:rFonts w:ascii="Calibri" w:hAnsi="Calibri" w:cs="Times New Roman"/>
          <w:sz w:val="20"/>
          <w:szCs w:val="20"/>
        </w:rPr>
        <w:t>ленного Фондом президентских грантов.</w:t>
      </w:r>
    </w:p>
    <w:p w:rsidR="00ED3BEF" w:rsidRPr="005D4C4A" w:rsidRDefault="00ED3BEF" w:rsidP="00ED3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C4A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D3BEF" w:rsidRPr="005D4C4A" w:rsidRDefault="00ED3BEF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C4A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4A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4A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>, ГАПОУ «Самарский государственный колледж»</w:t>
      </w:r>
    </w:p>
    <w:p w:rsidR="00ED3BEF" w:rsidRPr="005D4C4A" w:rsidRDefault="00ED3BEF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EF" w:rsidRPr="00082E62" w:rsidRDefault="00ED3BEF" w:rsidP="00ED3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6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D3BEF" w:rsidRDefault="00ED3BEF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>Планирование деятельности. Уровень II</w:t>
      </w:r>
    </w:p>
    <w:p w:rsidR="00F263CB" w:rsidRPr="00ED3BEF" w:rsidRDefault="00ED3BEF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МДК.01.02</w:t>
      </w:r>
      <w:r w:rsidR="00DC3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CB" w:rsidRPr="00ED3BEF">
        <w:rPr>
          <w:rFonts w:ascii="Times New Roman" w:hAnsi="Times New Roman" w:cs="Times New Roman"/>
          <w:sz w:val="24"/>
          <w:szCs w:val="24"/>
        </w:rPr>
        <w:t>Поддержка и тестирование программных модулей</w:t>
      </w:r>
    </w:p>
    <w:p w:rsidR="00177167" w:rsidRPr="00ED3BEF" w:rsidRDefault="00541C2B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77167" w:rsidRPr="00ED3BEF">
        <w:rPr>
          <w:rFonts w:ascii="Times New Roman" w:hAnsi="Times New Roman" w:cs="Times New Roman"/>
          <w:sz w:val="24"/>
          <w:szCs w:val="24"/>
        </w:rPr>
        <w:t>Разработка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177167" w:rsidRPr="00ED3BEF">
        <w:rPr>
          <w:rFonts w:ascii="Times New Roman" w:hAnsi="Times New Roman" w:cs="Times New Roman"/>
          <w:sz w:val="24"/>
          <w:szCs w:val="24"/>
        </w:rPr>
        <w:t>сценариев тестирования</w:t>
      </w:r>
    </w:p>
    <w:p w:rsidR="00ED3BEF" w:rsidRDefault="00ED3BEF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2B" w:rsidRPr="00ED3BEF" w:rsidRDefault="00ED3BEF" w:rsidP="00ED3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BEF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177167" w:rsidRPr="00ED3BEF" w:rsidRDefault="00541C2B" w:rsidP="00C9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ED3BE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3BEF">
        <w:rPr>
          <w:rFonts w:ascii="Times New Roman" w:hAnsi="Times New Roman" w:cs="Times New Roman"/>
          <w:sz w:val="24"/>
          <w:szCs w:val="24"/>
        </w:rPr>
        <w:t xml:space="preserve"> на этапе изучения нового материала.</w:t>
      </w:r>
      <w:r w:rsidR="00B837F6" w:rsidRPr="00ED3BEF">
        <w:rPr>
          <w:rFonts w:ascii="Times New Roman" w:hAnsi="Times New Roman" w:cs="Times New Roman"/>
          <w:sz w:val="24"/>
          <w:szCs w:val="24"/>
        </w:rPr>
        <w:t xml:space="preserve"> Выполняя план проведения ручного тестирования на основе заданного аналогичным шаблоном алгоритма, обучающийся осваивает содержание тем</w:t>
      </w:r>
      <w:r w:rsidR="00DC3A09">
        <w:rPr>
          <w:rFonts w:ascii="Times New Roman" w:hAnsi="Times New Roman" w:cs="Times New Roman"/>
          <w:sz w:val="24"/>
          <w:szCs w:val="24"/>
        </w:rPr>
        <w:t>ы</w:t>
      </w:r>
      <w:r w:rsidR="00B837F6" w:rsidRPr="00ED3BEF">
        <w:rPr>
          <w:rFonts w:ascii="Times New Roman" w:hAnsi="Times New Roman" w:cs="Times New Roman"/>
          <w:sz w:val="24"/>
          <w:szCs w:val="24"/>
        </w:rPr>
        <w:t>.</w:t>
      </w:r>
    </w:p>
    <w:p w:rsidR="00541C2B" w:rsidRDefault="00541C2B" w:rsidP="00ED3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3BEF" w:rsidRPr="00ED3BEF" w:rsidRDefault="00ED3BEF" w:rsidP="00ED3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1C2B" w:rsidRPr="00ED3BEF" w:rsidRDefault="00F263CB" w:rsidP="00ED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Вы </w:t>
      </w:r>
      <w:r w:rsidR="00541C2B" w:rsidRPr="00ED3BEF">
        <w:rPr>
          <w:rFonts w:ascii="Times New Roman" w:hAnsi="Times New Roman" w:cs="Times New Roman"/>
          <w:sz w:val="24"/>
          <w:szCs w:val="24"/>
        </w:rPr>
        <w:t>трудитесь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на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должности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разработчика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в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небольшой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компании.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541C2B" w:rsidRPr="00ED3BEF">
        <w:rPr>
          <w:rFonts w:ascii="Times New Roman" w:hAnsi="Times New Roman" w:cs="Times New Roman"/>
          <w:sz w:val="24"/>
          <w:szCs w:val="24"/>
        </w:rPr>
        <w:t>Сейчас в</w:t>
      </w:r>
      <w:r w:rsidRPr="00ED3BEF">
        <w:rPr>
          <w:rFonts w:ascii="Times New Roman" w:hAnsi="Times New Roman" w:cs="Times New Roman"/>
          <w:sz w:val="24"/>
          <w:szCs w:val="24"/>
        </w:rPr>
        <w:t xml:space="preserve">ы </w:t>
      </w:r>
      <w:r w:rsidR="00E6554B" w:rsidRPr="00ED3BEF">
        <w:rPr>
          <w:rFonts w:ascii="Times New Roman" w:hAnsi="Times New Roman" w:cs="Times New Roman"/>
          <w:sz w:val="24"/>
          <w:szCs w:val="24"/>
        </w:rPr>
        <w:t>вмест</w:t>
      </w:r>
      <w:r w:rsidR="00541C2B" w:rsidRPr="00ED3BEF">
        <w:rPr>
          <w:rFonts w:ascii="Times New Roman" w:hAnsi="Times New Roman" w:cs="Times New Roman"/>
          <w:sz w:val="24"/>
          <w:szCs w:val="24"/>
        </w:rPr>
        <w:t>е</w:t>
      </w:r>
      <w:r w:rsidRPr="00ED3BEF">
        <w:rPr>
          <w:rFonts w:ascii="Times New Roman" w:hAnsi="Times New Roman" w:cs="Times New Roman"/>
          <w:sz w:val="24"/>
          <w:szCs w:val="24"/>
        </w:rPr>
        <w:t xml:space="preserve"> с коллегой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разрабатыва</w:t>
      </w:r>
      <w:r w:rsidR="00541C2B" w:rsidRPr="00ED3BEF">
        <w:rPr>
          <w:rFonts w:ascii="Times New Roman" w:hAnsi="Times New Roman" w:cs="Times New Roman"/>
          <w:sz w:val="24"/>
          <w:szCs w:val="24"/>
        </w:rPr>
        <w:t>е</w:t>
      </w:r>
      <w:r w:rsidRPr="00ED3BEF">
        <w:rPr>
          <w:rFonts w:ascii="Times New Roman" w:hAnsi="Times New Roman" w:cs="Times New Roman"/>
          <w:sz w:val="24"/>
          <w:szCs w:val="24"/>
        </w:rPr>
        <w:t xml:space="preserve">те сайт. Каждый отдельный модуль ваш </w:t>
      </w:r>
      <w:r w:rsidR="00541C2B" w:rsidRPr="00ED3BEF">
        <w:rPr>
          <w:rFonts w:ascii="Times New Roman" w:hAnsi="Times New Roman" w:cs="Times New Roman"/>
          <w:sz w:val="24"/>
          <w:szCs w:val="24"/>
        </w:rPr>
        <w:t>руководитель</w:t>
      </w:r>
      <w:r w:rsidRPr="00ED3BEF">
        <w:rPr>
          <w:rFonts w:ascii="Times New Roman" w:hAnsi="Times New Roman" w:cs="Times New Roman"/>
          <w:sz w:val="24"/>
          <w:szCs w:val="24"/>
        </w:rPr>
        <w:t xml:space="preserve"> проверяет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ли</w:t>
      </w:r>
      <w:r w:rsidR="00541C2B" w:rsidRPr="00ED3BEF">
        <w:rPr>
          <w:rFonts w:ascii="Times New Roman" w:hAnsi="Times New Roman" w:cs="Times New Roman"/>
          <w:sz w:val="24"/>
          <w:szCs w:val="24"/>
        </w:rPr>
        <w:t>ч</w:t>
      </w:r>
      <w:r w:rsidR="00541C2B" w:rsidRPr="00ED3BEF">
        <w:rPr>
          <w:rFonts w:ascii="Times New Roman" w:hAnsi="Times New Roman" w:cs="Times New Roman"/>
          <w:sz w:val="24"/>
          <w:szCs w:val="24"/>
        </w:rPr>
        <w:t xml:space="preserve">но по заранее </w:t>
      </w:r>
      <w:proofErr w:type="gramStart"/>
      <w:r w:rsidR="00541C2B" w:rsidRPr="00ED3BEF">
        <w:rPr>
          <w:rFonts w:ascii="Times New Roman" w:hAnsi="Times New Roman" w:cs="Times New Roman"/>
          <w:sz w:val="24"/>
          <w:szCs w:val="24"/>
        </w:rPr>
        <w:t>приготовленному</w:t>
      </w:r>
      <w:proofErr w:type="gramEnd"/>
      <w:r w:rsidR="00541C2B" w:rsidRPr="00ED3BEF">
        <w:rPr>
          <w:rFonts w:ascii="Times New Roman" w:hAnsi="Times New Roman" w:cs="Times New Roman"/>
          <w:sz w:val="24"/>
          <w:szCs w:val="24"/>
        </w:rPr>
        <w:t xml:space="preserve"> </w:t>
      </w:r>
      <w:r w:rsidR="00E6554B" w:rsidRPr="00ED3BEF">
        <w:rPr>
          <w:rFonts w:ascii="Times New Roman" w:hAnsi="Times New Roman" w:cs="Times New Roman"/>
          <w:sz w:val="24"/>
          <w:szCs w:val="24"/>
        </w:rPr>
        <w:t>кейс-тесту</w:t>
      </w:r>
      <w:r w:rsidRPr="00ED3BEF">
        <w:rPr>
          <w:rFonts w:ascii="Times New Roman" w:hAnsi="Times New Roman" w:cs="Times New Roman"/>
          <w:sz w:val="24"/>
          <w:szCs w:val="24"/>
        </w:rPr>
        <w:t xml:space="preserve">. Ваш </w:t>
      </w:r>
      <w:r w:rsidR="00541C2B" w:rsidRPr="00ED3BEF">
        <w:rPr>
          <w:rFonts w:ascii="Times New Roman" w:hAnsi="Times New Roman" w:cs="Times New Roman"/>
          <w:sz w:val="24"/>
          <w:szCs w:val="24"/>
        </w:rPr>
        <w:t xml:space="preserve">коллега </w:t>
      </w:r>
      <w:r w:rsidRPr="00ED3BEF">
        <w:rPr>
          <w:rFonts w:ascii="Times New Roman" w:hAnsi="Times New Roman" w:cs="Times New Roman"/>
          <w:sz w:val="24"/>
          <w:szCs w:val="24"/>
        </w:rPr>
        <w:t>разработал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 внешний вид формы</w:t>
      </w:r>
      <w:r w:rsidRPr="00ED3BEF">
        <w:rPr>
          <w:rFonts w:ascii="Times New Roman" w:hAnsi="Times New Roman" w:cs="Times New Roman"/>
          <w:sz w:val="24"/>
          <w:szCs w:val="24"/>
        </w:rPr>
        <w:t xml:space="preserve"> р</w:t>
      </w:r>
      <w:r w:rsidRPr="00ED3BEF">
        <w:rPr>
          <w:rFonts w:ascii="Times New Roman" w:hAnsi="Times New Roman" w:cs="Times New Roman"/>
          <w:sz w:val="24"/>
          <w:szCs w:val="24"/>
        </w:rPr>
        <w:t>е</w:t>
      </w:r>
      <w:r w:rsidRPr="00ED3BEF">
        <w:rPr>
          <w:rFonts w:ascii="Times New Roman" w:hAnsi="Times New Roman" w:cs="Times New Roman"/>
          <w:sz w:val="24"/>
          <w:szCs w:val="24"/>
        </w:rPr>
        <w:t>гистрации будущего сайта</w:t>
      </w:r>
      <w:r w:rsidR="00E6554B" w:rsidRPr="00ED3BEF">
        <w:rPr>
          <w:rFonts w:ascii="Times New Roman" w:hAnsi="Times New Roman" w:cs="Times New Roman"/>
          <w:sz w:val="24"/>
          <w:szCs w:val="24"/>
        </w:rPr>
        <w:t>, но не успел реализовать функционал формы и оформить кейс</w:t>
      </w:r>
      <w:r w:rsidR="00541C2B" w:rsidRPr="00ED3BEF">
        <w:rPr>
          <w:rFonts w:ascii="Times New Roman" w:hAnsi="Times New Roman" w:cs="Times New Roman"/>
          <w:sz w:val="24"/>
          <w:szCs w:val="24"/>
        </w:rPr>
        <w:t>-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тест для </w:t>
      </w:r>
      <w:r w:rsidR="00541C2B" w:rsidRPr="00ED3BEF">
        <w:rPr>
          <w:rFonts w:ascii="Times New Roman" w:hAnsi="Times New Roman" w:cs="Times New Roman"/>
          <w:sz w:val="24"/>
          <w:szCs w:val="24"/>
        </w:rPr>
        <w:t>руководителя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. </w:t>
      </w:r>
      <w:r w:rsidR="00541C2B" w:rsidRPr="00ED3BEF">
        <w:rPr>
          <w:rFonts w:ascii="Times New Roman" w:hAnsi="Times New Roman" w:cs="Times New Roman"/>
          <w:sz w:val="24"/>
          <w:szCs w:val="24"/>
        </w:rPr>
        <w:t>Вы договорились, что пока он дописывает логику, вы напишите кейс-тест.</w:t>
      </w:r>
    </w:p>
    <w:p w:rsidR="00541C2B" w:rsidRPr="00ED3BEF" w:rsidRDefault="00541C2B" w:rsidP="00ED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206381" w:rsidRPr="00ED3BEF">
        <w:rPr>
          <w:rFonts w:ascii="Times New Roman" w:hAnsi="Times New Roman" w:cs="Times New Roman"/>
          <w:sz w:val="24"/>
          <w:szCs w:val="24"/>
        </w:rPr>
        <w:t>скриншот окна, краткое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206381" w:rsidRPr="00ED3BE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6554B" w:rsidRPr="00ED3BEF">
        <w:rPr>
          <w:rFonts w:ascii="Times New Roman" w:hAnsi="Times New Roman" w:cs="Times New Roman"/>
          <w:sz w:val="24"/>
          <w:szCs w:val="24"/>
        </w:rPr>
        <w:t>систем</w:t>
      </w:r>
      <w:r w:rsidRPr="00ED3BEF">
        <w:rPr>
          <w:rFonts w:ascii="Times New Roman" w:hAnsi="Times New Roman" w:cs="Times New Roman"/>
          <w:sz w:val="24"/>
          <w:szCs w:val="24"/>
        </w:rPr>
        <w:t>ы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(источник 1)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 и пример </w:t>
      </w:r>
      <w:proofErr w:type="gramStart"/>
      <w:r w:rsidR="00E6554B" w:rsidRPr="00ED3BEF">
        <w:rPr>
          <w:rFonts w:ascii="Times New Roman" w:hAnsi="Times New Roman" w:cs="Times New Roman"/>
          <w:sz w:val="24"/>
          <w:szCs w:val="24"/>
        </w:rPr>
        <w:t>кейс-теста</w:t>
      </w:r>
      <w:proofErr w:type="gramEnd"/>
      <w:r w:rsidR="00E6554B" w:rsidRPr="00ED3BEF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 xml:space="preserve">из другого </w:t>
      </w:r>
      <w:r w:rsidR="00E6554B" w:rsidRPr="00ED3BEF">
        <w:rPr>
          <w:rFonts w:ascii="Times New Roman" w:hAnsi="Times New Roman" w:cs="Times New Roman"/>
          <w:sz w:val="24"/>
          <w:szCs w:val="24"/>
        </w:rPr>
        <w:t>проекта (источник 2)</w:t>
      </w:r>
      <w:r w:rsidRPr="00ED3BEF">
        <w:rPr>
          <w:rFonts w:ascii="Times New Roman" w:hAnsi="Times New Roman" w:cs="Times New Roman"/>
          <w:sz w:val="24"/>
          <w:szCs w:val="24"/>
        </w:rPr>
        <w:t>, которые</w:t>
      </w:r>
      <w:r w:rsidR="00E6554B" w:rsidRPr="00ED3BEF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 xml:space="preserve">скинул вам коллега. Ознакомьтесь с формой представления </w:t>
      </w:r>
      <w:proofErr w:type="gramStart"/>
      <w:r w:rsidRPr="00ED3BEF">
        <w:rPr>
          <w:rFonts w:ascii="Times New Roman" w:hAnsi="Times New Roman" w:cs="Times New Roman"/>
          <w:sz w:val="24"/>
          <w:szCs w:val="24"/>
        </w:rPr>
        <w:t>кейс-теста</w:t>
      </w:r>
      <w:proofErr w:type="gramEnd"/>
      <w:r w:rsidRPr="00ED3BEF">
        <w:rPr>
          <w:rFonts w:ascii="Times New Roman" w:hAnsi="Times New Roman" w:cs="Times New Roman"/>
          <w:sz w:val="24"/>
          <w:szCs w:val="24"/>
        </w:rPr>
        <w:t xml:space="preserve"> (бланк)</w:t>
      </w:r>
      <w:r w:rsidR="00DC3A09">
        <w:rPr>
          <w:rFonts w:ascii="Times New Roman" w:hAnsi="Times New Roman" w:cs="Times New Roman"/>
          <w:sz w:val="24"/>
          <w:szCs w:val="24"/>
        </w:rPr>
        <w:t>.</w:t>
      </w:r>
    </w:p>
    <w:p w:rsidR="00D55C93" w:rsidRPr="00ED3BEF" w:rsidRDefault="00541C2B" w:rsidP="00ED3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EF">
        <w:rPr>
          <w:rFonts w:ascii="Times New Roman" w:hAnsi="Times New Roman" w:cs="Times New Roman"/>
          <w:b/>
          <w:sz w:val="24"/>
          <w:szCs w:val="24"/>
        </w:rPr>
        <w:t>Н</w:t>
      </w:r>
      <w:r w:rsidR="00E6554B" w:rsidRPr="00ED3BEF">
        <w:rPr>
          <w:rFonts w:ascii="Times New Roman" w:hAnsi="Times New Roman" w:cs="Times New Roman"/>
          <w:b/>
          <w:sz w:val="24"/>
          <w:szCs w:val="24"/>
        </w:rPr>
        <w:t>апишите кейс-тес</w:t>
      </w:r>
      <w:r w:rsidRPr="00ED3BEF">
        <w:rPr>
          <w:rFonts w:ascii="Times New Roman" w:hAnsi="Times New Roman" w:cs="Times New Roman"/>
          <w:b/>
          <w:sz w:val="24"/>
          <w:szCs w:val="24"/>
        </w:rPr>
        <w:t>т</w:t>
      </w:r>
      <w:r w:rsidR="00716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b/>
          <w:sz w:val="24"/>
          <w:szCs w:val="24"/>
        </w:rPr>
        <w:t>системы.</w:t>
      </w:r>
    </w:p>
    <w:p w:rsidR="00B837F6" w:rsidRPr="00ED3BEF" w:rsidRDefault="00B837F6" w:rsidP="00ED3BE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3BEF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1"/>
        <w:gridCol w:w="4485"/>
        <w:gridCol w:w="3619"/>
        <w:gridCol w:w="1269"/>
      </w:tblGrid>
      <w:tr w:rsidR="00D55C93" w:rsidRPr="00ED3BEF" w:rsidTr="00ED3BEF">
        <w:trPr>
          <w:tblHeader/>
        </w:trPr>
        <w:tc>
          <w:tcPr>
            <w:tcW w:w="407" w:type="dxa"/>
            <w:vAlign w:val="center"/>
          </w:tcPr>
          <w:p w:rsidR="00D55C93" w:rsidRPr="00ED3BEF" w:rsidRDefault="00D55C93" w:rsidP="00ED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4385" w:type="dxa"/>
            <w:vAlign w:val="center"/>
          </w:tcPr>
          <w:p w:rsidR="00D55C93" w:rsidRPr="00ED3BEF" w:rsidRDefault="00D55C93" w:rsidP="00ED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Шаги тестирования</w:t>
            </w:r>
          </w:p>
        </w:tc>
        <w:tc>
          <w:tcPr>
            <w:tcW w:w="3538" w:type="dxa"/>
            <w:vAlign w:val="center"/>
          </w:tcPr>
          <w:p w:rsidR="00D55C93" w:rsidRPr="00ED3BEF" w:rsidRDefault="00D55C93" w:rsidP="00ED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D55C93" w:rsidRPr="00ED3BEF" w:rsidRDefault="00D55C93" w:rsidP="00ED3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BEF">
              <w:rPr>
                <w:rFonts w:ascii="Times New Roman" w:hAnsi="Times New Roman" w:cs="Times New Roman"/>
                <w:sz w:val="20"/>
                <w:szCs w:val="20"/>
              </w:rPr>
              <w:t xml:space="preserve">Прошел / </w:t>
            </w:r>
            <w:r w:rsidR="00ED3B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3BEF">
              <w:rPr>
                <w:rFonts w:ascii="Times New Roman" w:hAnsi="Times New Roman" w:cs="Times New Roman"/>
                <w:sz w:val="20"/>
                <w:szCs w:val="20"/>
              </w:rPr>
              <w:t>не прошел</w:t>
            </w:r>
            <w:proofErr w:type="gramEnd"/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206381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D55C93" w:rsidRPr="00ED3BEF" w:rsidRDefault="00ED3BEF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</w:t>
            </w: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93" w:rsidRPr="00ED3BEF" w:rsidTr="00ED3BEF">
        <w:trPr>
          <w:trHeight w:hRule="exact" w:val="1134"/>
        </w:trPr>
        <w:tc>
          <w:tcPr>
            <w:tcW w:w="407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5C93" w:rsidRPr="00ED3BEF" w:rsidRDefault="00D55C93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6" w:rsidRPr="00ED3BEF" w:rsidTr="00ED3BEF">
        <w:trPr>
          <w:trHeight w:hRule="exact" w:val="1134"/>
        </w:trPr>
        <w:tc>
          <w:tcPr>
            <w:tcW w:w="407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6" w:rsidRPr="00ED3BEF" w:rsidTr="00ED3BEF">
        <w:trPr>
          <w:trHeight w:hRule="exact" w:val="1134"/>
        </w:trPr>
        <w:tc>
          <w:tcPr>
            <w:tcW w:w="407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6" w:rsidRPr="00ED3BEF" w:rsidTr="00ED3BEF">
        <w:trPr>
          <w:trHeight w:hRule="exact" w:val="1134"/>
        </w:trPr>
        <w:tc>
          <w:tcPr>
            <w:tcW w:w="407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6" w:rsidRPr="00ED3BEF" w:rsidTr="00ED3BEF">
        <w:trPr>
          <w:trHeight w:hRule="exact" w:val="1134"/>
        </w:trPr>
        <w:tc>
          <w:tcPr>
            <w:tcW w:w="407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6" w:rsidRPr="00ED3BEF" w:rsidTr="00ED3BEF">
        <w:trPr>
          <w:trHeight w:hRule="exact" w:val="1134"/>
        </w:trPr>
        <w:tc>
          <w:tcPr>
            <w:tcW w:w="407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37F6" w:rsidRPr="00ED3BEF" w:rsidRDefault="00B837F6" w:rsidP="00ED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459" w:rsidRDefault="00A90459" w:rsidP="00ED3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7F6" w:rsidRPr="00ED3BEF" w:rsidRDefault="00B837F6" w:rsidP="00ED3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D3BEF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B837F6" w:rsidRPr="00ED3BEF" w:rsidRDefault="00B837F6" w:rsidP="00ED3BE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3B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Тест-кейс - это профессиональная документация, последовательность действий направленная на проверку какого-либо функционала, описывающая как прийти к фактическому результ</w:t>
      </w:r>
      <w:r w:rsidRPr="00ED3B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ED3B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ту.</w:t>
      </w:r>
    </w:p>
    <w:p w:rsidR="00B837F6" w:rsidRPr="00ED3BEF" w:rsidRDefault="00B837F6" w:rsidP="00ED3BEF">
      <w:pPr>
        <w:tabs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Ручное тестирование: часть процесса тестирования на этапе контроля качества в процессе разработки программного обеспечения. Оно производится тестировщиком без использования программных средств, для проверки программы или сайта путём моделирования действий пользователя. В роли </w:t>
      </w:r>
      <w:proofErr w:type="spellStart"/>
      <w:r w:rsidRPr="00ED3BEF">
        <w:rPr>
          <w:rFonts w:ascii="Times New Roman" w:hAnsi="Times New Roman" w:cs="Times New Roman"/>
          <w:sz w:val="24"/>
          <w:szCs w:val="24"/>
        </w:rPr>
        <w:t>тестировщиков</w:t>
      </w:r>
      <w:proofErr w:type="spellEnd"/>
      <w:r w:rsidRPr="00ED3BEF">
        <w:rPr>
          <w:rFonts w:ascii="Times New Roman" w:hAnsi="Times New Roman" w:cs="Times New Roman"/>
          <w:sz w:val="24"/>
          <w:szCs w:val="24"/>
        </w:rPr>
        <w:t xml:space="preserve"> могут выступать и обычные пользователи, сообщая разработчикам о найденных ошибках.</w:t>
      </w:r>
    </w:p>
    <w:p w:rsidR="00B837F6" w:rsidRDefault="00B837F6" w:rsidP="00ED3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3BEF" w:rsidRDefault="00ED3BEF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br w:type="page"/>
      </w:r>
    </w:p>
    <w:p w:rsidR="00ED3BEF" w:rsidRPr="00ED3BEF" w:rsidRDefault="00ED3BEF" w:rsidP="00ED3B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lastRenderedPageBreak/>
        <w:t>Источник 1</w:t>
      </w:r>
    </w:p>
    <w:p w:rsidR="00E6554B" w:rsidRPr="00ED3BEF" w:rsidRDefault="00ED3BEF" w:rsidP="00ED3B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ED3B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77EF61" wp14:editId="6E272FB5">
            <wp:extent cx="3938905" cy="29324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4B" w:rsidRPr="00ED3BEF" w:rsidRDefault="00E6554B" w:rsidP="00ED3BEF">
      <w:pPr>
        <w:tabs>
          <w:tab w:val="left" w:pos="7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ED3BEF">
        <w:rPr>
          <w:rFonts w:ascii="Times New Roman" w:hAnsi="Times New Roman" w:cs="Times New Roman"/>
          <w:sz w:val="24"/>
          <w:szCs w:val="24"/>
        </w:rPr>
        <w:t>-</w:t>
      </w:r>
      <w:r w:rsidRPr="00ED3BEF">
        <w:rPr>
          <w:rFonts w:ascii="Times New Roman" w:hAnsi="Times New Roman" w:cs="Times New Roman"/>
          <w:sz w:val="24"/>
          <w:szCs w:val="24"/>
        </w:rPr>
        <w:t xml:space="preserve"> внешний вид окна регистрации</w:t>
      </w:r>
    </w:p>
    <w:p w:rsidR="00ED3BEF" w:rsidRDefault="00ED3BEF" w:rsidP="00ED3BEF">
      <w:pPr>
        <w:tabs>
          <w:tab w:val="left" w:pos="7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ED3BEF" w:rsidRDefault="00E6554B" w:rsidP="00ED3BEF">
      <w:pPr>
        <w:tabs>
          <w:tab w:val="left" w:pos="7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sz w:val="24"/>
          <w:szCs w:val="24"/>
        </w:rPr>
        <w:t>При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регистрации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пользователь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должен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указать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Pr="00ED3BEF">
        <w:rPr>
          <w:rFonts w:ascii="Times New Roman" w:hAnsi="Times New Roman" w:cs="Times New Roman"/>
          <w:sz w:val="24"/>
          <w:szCs w:val="24"/>
        </w:rPr>
        <w:t>свое имя</w:t>
      </w:r>
      <w:r w:rsidR="0038133E" w:rsidRPr="00ED3BEF">
        <w:rPr>
          <w:rFonts w:ascii="Times New Roman" w:hAnsi="Times New Roman" w:cs="Times New Roman"/>
          <w:sz w:val="24"/>
          <w:szCs w:val="24"/>
        </w:rPr>
        <w:t>,</w:t>
      </w:r>
      <w:r w:rsidRPr="00ED3BEF">
        <w:rPr>
          <w:rFonts w:ascii="Times New Roman" w:hAnsi="Times New Roman" w:cs="Times New Roman"/>
          <w:sz w:val="24"/>
          <w:szCs w:val="24"/>
        </w:rPr>
        <w:t xml:space="preserve"> фамилию</w:t>
      </w:r>
      <w:r w:rsidR="0038133E" w:rsidRPr="00ED3BEF">
        <w:rPr>
          <w:rFonts w:ascii="Times New Roman" w:hAnsi="Times New Roman" w:cs="Times New Roman"/>
          <w:sz w:val="24"/>
          <w:szCs w:val="24"/>
        </w:rPr>
        <w:t xml:space="preserve"> 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отчество,</w:t>
      </w:r>
      <w:r w:rsidR="0038133E" w:rsidRPr="00ED3BE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38133E" w:rsidRPr="00ED3BEF">
        <w:rPr>
          <w:rFonts w:ascii="Times New Roman" w:hAnsi="Times New Roman" w:cs="Times New Roman"/>
          <w:sz w:val="24"/>
          <w:szCs w:val="24"/>
        </w:rPr>
        <w:t>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придумать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пароль, запомнить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D55C93" w:rsidRPr="00ED3BEF">
        <w:rPr>
          <w:rFonts w:ascii="Times New Roman" w:hAnsi="Times New Roman" w:cs="Times New Roman"/>
          <w:sz w:val="24"/>
          <w:szCs w:val="24"/>
        </w:rPr>
        <w:t>его,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D55C93" w:rsidRPr="00ED3BEF">
        <w:rPr>
          <w:rFonts w:ascii="Times New Roman" w:hAnsi="Times New Roman" w:cs="Times New Roman"/>
          <w:sz w:val="24"/>
          <w:szCs w:val="24"/>
        </w:rPr>
        <w:t>сделав,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повторяй ввод, при желании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указать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дату рожд</w:t>
      </w:r>
      <w:r w:rsidR="0038133E" w:rsidRPr="00ED3BEF">
        <w:rPr>
          <w:rFonts w:ascii="Times New Roman" w:hAnsi="Times New Roman" w:cs="Times New Roman"/>
          <w:sz w:val="24"/>
          <w:szCs w:val="24"/>
        </w:rPr>
        <w:t>е</w:t>
      </w:r>
      <w:r w:rsidR="0038133E" w:rsidRPr="00ED3BEF">
        <w:rPr>
          <w:rFonts w:ascii="Times New Roman" w:hAnsi="Times New Roman" w:cs="Times New Roman"/>
          <w:sz w:val="24"/>
          <w:szCs w:val="24"/>
        </w:rPr>
        <w:t>ния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сообщить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о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себе, нажать на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кнопку зарегистрироваться. Если все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поля помеченные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*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заполнены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корректно,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регистрации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пользователь получает соответствующее уведомл</w:t>
      </w:r>
      <w:r w:rsidR="0038133E" w:rsidRPr="00ED3BEF">
        <w:rPr>
          <w:rFonts w:ascii="Times New Roman" w:hAnsi="Times New Roman" w:cs="Times New Roman"/>
          <w:sz w:val="24"/>
          <w:szCs w:val="24"/>
        </w:rPr>
        <w:t>е</w:t>
      </w:r>
      <w:r w:rsidR="0038133E" w:rsidRPr="00ED3BEF">
        <w:rPr>
          <w:rFonts w:ascii="Times New Roman" w:hAnsi="Times New Roman" w:cs="Times New Roman"/>
          <w:sz w:val="24"/>
          <w:szCs w:val="24"/>
        </w:rPr>
        <w:t>ние на почтовый ящик с указанием дальнейших действий. В уведомлении об успешной рег</w:t>
      </w:r>
      <w:r w:rsidR="0038133E" w:rsidRPr="00ED3BEF">
        <w:rPr>
          <w:rFonts w:ascii="Times New Roman" w:hAnsi="Times New Roman" w:cs="Times New Roman"/>
          <w:sz w:val="24"/>
          <w:szCs w:val="24"/>
        </w:rPr>
        <w:t>и</w:t>
      </w:r>
      <w:r w:rsidR="0038133E" w:rsidRPr="00ED3BEF">
        <w:rPr>
          <w:rFonts w:ascii="Times New Roman" w:hAnsi="Times New Roman" w:cs="Times New Roman"/>
          <w:sz w:val="24"/>
          <w:szCs w:val="24"/>
        </w:rPr>
        <w:t>страции, полученной на почтовый ящик,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пользователь должен перейти по предоставленной ссылке для подтверждения регистрации. Если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пользователь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ввел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некорректные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данные,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должно появляется сообщения об ошибке для полей, отмеченных как обязательные для з</w:t>
      </w:r>
      <w:r w:rsidR="0038133E" w:rsidRPr="00ED3BEF">
        <w:rPr>
          <w:rFonts w:ascii="Times New Roman" w:hAnsi="Times New Roman" w:cs="Times New Roman"/>
          <w:sz w:val="24"/>
          <w:szCs w:val="24"/>
        </w:rPr>
        <w:t>а</w:t>
      </w:r>
      <w:r w:rsidR="0038133E" w:rsidRPr="00ED3BEF">
        <w:rPr>
          <w:rFonts w:ascii="Times New Roman" w:hAnsi="Times New Roman" w:cs="Times New Roman"/>
          <w:sz w:val="24"/>
          <w:szCs w:val="24"/>
        </w:rPr>
        <w:t>полнения.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Если введен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некорректный</w:t>
      </w:r>
      <w:r w:rsidR="0038133E" w:rsidRPr="00ED3BEF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38133E" w:rsidRPr="00ED3BEF">
        <w:rPr>
          <w:rFonts w:ascii="Times New Roman" w:hAnsi="Times New Roman" w:cs="Times New Roman"/>
          <w:sz w:val="24"/>
          <w:szCs w:val="24"/>
        </w:rPr>
        <w:t xml:space="preserve">, выводится </w:t>
      </w:r>
      <w:r w:rsidR="0094305F" w:rsidRPr="00ED3BEF">
        <w:rPr>
          <w:rFonts w:ascii="Times New Roman" w:hAnsi="Times New Roman" w:cs="Times New Roman"/>
          <w:sz w:val="24"/>
          <w:szCs w:val="24"/>
        </w:rPr>
        <w:t>сообщение о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некорректном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почтовом адресе,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Если пользователь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вводит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пробелы перед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или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после имени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фамилии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отчеством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-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пробелы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автоматически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убираются</w:t>
      </w:r>
      <w:r w:rsidR="0094305F" w:rsidRPr="00ED3BEF">
        <w:rPr>
          <w:rFonts w:ascii="Times New Roman" w:hAnsi="Times New Roman" w:cs="Times New Roman"/>
          <w:sz w:val="24"/>
          <w:szCs w:val="24"/>
        </w:rPr>
        <w:t>, если ввести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дату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рождения в будущем, то система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соо</w:t>
      </w:r>
      <w:r w:rsidR="0094305F" w:rsidRPr="00ED3BEF">
        <w:rPr>
          <w:rFonts w:ascii="Times New Roman" w:hAnsi="Times New Roman" w:cs="Times New Roman"/>
          <w:sz w:val="24"/>
          <w:szCs w:val="24"/>
        </w:rPr>
        <w:t>б</w:t>
      </w:r>
      <w:r w:rsidR="0094305F" w:rsidRPr="00ED3BEF">
        <w:rPr>
          <w:rFonts w:ascii="Times New Roman" w:hAnsi="Times New Roman" w:cs="Times New Roman"/>
          <w:sz w:val="24"/>
          <w:szCs w:val="24"/>
        </w:rPr>
        <w:t>щит об этом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в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виде сообщения. В поле ‘Пароль’ и ‘Повторить пароль’ ввести разные данные, то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после нажатия на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>кнопку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94305F" w:rsidRPr="00ED3BEF">
        <w:rPr>
          <w:rFonts w:ascii="Times New Roman" w:hAnsi="Times New Roman" w:cs="Times New Roman"/>
          <w:sz w:val="24"/>
          <w:szCs w:val="24"/>
        </w:rPr>
        <w:t xml:space="preserve">регистрации система выдаст ошибку паролей.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При нажатии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кнопки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 xml:space="preserve">отмена </w:t>
      </w:r>
      <w:r w:rsidR="00ED3BEF">
        <w:rPr>
          <w:rFonts w:ascii="Times New Roman" w:hAnsi="Times New Roman" w:cs="Times New Roman"/>
          <w:sz w:val="24"/>
          <w:szCs w:val="24"/>
        </w:rPr>
        <w:t>-</w:t>
      </w:r>
      <w:r w:rsidR="0038133E" w:rsidRPr="00ED3BEF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возвращается на</w:t>
      </w:r>
      <w:r w:rsidR="00716021">
        <w:rPr>
          <w:rFonts w:ascii="Times New Roman" w:hAnsi="Times New Roman" w:cs="Times New Roman"/>
          <w:sz w:val="24"/>
          <w:szCs w:val="24"/>
        </w:rPr>
        <w:t xml:space="preserve"> </w:t>
      </w:r>
      <w:r w:rsidR="0038133E" w:rsidRPr="00ED3BEF">
        <w:rPr>
          <w:rFonts w:ascii="Times New Roman" w:hAnsi="Times New Roman" w:cs="Times New Roman"/>
          <w:sz w:val="24"/>
          <w:szCs w:val="24"/>
        </w:rPr>
        <w:t>предыдущую форму.</w:t>
      </w:r>
    </w:p>
    <w:p w:rsidR="00D55C93" w:rsidRPr="00ED3BEF" w:rsidRDefault="00D55C93" w:rsidP="00ED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33E" w:rsidRPr="00ED3BEF" w:rsidRDefault="00716021" w:rsidP="00ED3BEF">
      <w:pPr>
        <w:tabs>
          <w:tab w:val="left" w:pos="711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FA5939" w:rsidRPr="00716021" w:rsidRDefault="00FA5939" w:rsidP="00ED3BEF">
      <w:pPr>
        <w:tabs>
          <w:tab w:val="left" w:pos="71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21">
        <w:rPr>
          <w:rFonts w:ascii="Times New Roman" w:hAnsi="Times New Roman" w:cs="Times New Roman"/>
          <w:b/>
          <w:sz w:val="24"/>
          <w:szCs w:val="24"/>
        </w:rPr>
        <w:t>Пример</w:t>
      </w:r>
      <w:r w:rsidR="00716021" w:rsidRPr="00716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6021">
        <w:rPr>
          <w:rFonts w:ascii="Times New Roman" w:hAnsi="Times New Roman" w:cs="Times New Roman"/>
          <w:b/>
          <w:sz w:val="24"/>
          <w:szCs w:val="24"/>
        </w:rPr>
        <w:t>тест-кейса</w:t>
      </w:r>
      <w:proofErr w:type="gramEnd"/>
      <w:r w:rsidRPr="00716021">
        <w:rPr>
          <w:rFonts w:ascii="Times New Roman" w:hAnsi="Times New Roman" w:cs="Times New Roman"/>
          <w:b/>
          <w:sz w:val="24"/>
          <w:szCs w:val="24"/>
        </w:rPr>
        <w:t xml:space="preserve"> для проверки функционала авторизации при подключении к защ</w:t>
      </w:r>
      <w:r w:rsidRPr="00716021">
        <w:rPr>
          <w:rFonts w:ascii="Times New Roman" w:hAnsi="Times New Roman" w:cs="Times New Roman"/>
          <w:b/>
          <w:sz w:val="24"/>
          <w:szCs w:val="24"/>
        </w:rPr>
        <w:t>и</w:t>
      </w:r>
      <w:r w:rsidRPr="00716021">
        <w:rPr>
          <w:rFonts w:ascii="Times New Roman" w:hAnsi="Times New Roman" w:cs="Times New Roman"/>
          <w:b/>
          <w:sz w:val="24"/>
          <w:szCs w:val="24"/>
        </w:rPr>
        <w:t xml:space="preserve">щенной (логин/пароль) точке доступа </w:t>
      </w:r>
      <w:proofErr w:type="spellStart"/>
      <w:r w:rsidRPr="00716021">
        <w:rPr>
          <w:rFonts w:ascii="Times New Roman" w:hAnsi="Times New Roman" w:cs="Times New Roman"/>
          <w:b/>
          <w:sz w:val="24"/>
          <w:szCs w:val="24"/>
        </w:rPr>
        <w:t>wi-fi</w:t>
      </w:r>
      <w:proofErr w:type="spellEnd"/>
      <w:r w:rsidRPr="00716021">
        <w:rPr>
          <w:rFonts w:ascii="Times New Roman" w:hAnsi="Times New Roman" w:cs="Times New Roman"/>
          <w:b/>
          <w:sz w:val="24"/>
          <w:szCs w:val="24"/>
        </w:rPr>
        <w:t xml:space="preserve"> с устройства</w:t>
      </w:r>
    </w:p>
    <w:p w:rsidR="0094305F" w:rsidRPr="00ED3BEF" w:rsidRDefault="0094305F" w:rsidP="00ED3BEF">
      <w:pPr>
        <w:tabs>
          <w:tab w:val="left" w:pos="7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F3450" wp14:editId="0006CACA">
            <wp:extent cx="5251134" cy="2587924"/>
            <wp:effectExtent l="0" t="0" r="6985" b="3175"/>
            <wp:docPr id="2" name="Рисунок 2" descr="https://i.gyazo.com/bfe24eb2335c853ee90dedcc88f04c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bfe24eb2335c853ee90dedcc88f04c5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 t="4834" b="5741"/>
                    <a:stretch/>
                  </pic:blipFill>
                  <pic:spPr bwMode="auto">
                    <a:xfrm>
                      <a:off x="0" y="0"/>
                      <a:ext cx="5255279" cy="258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939" w:rsidRDefault="00FA5939" w:rsidP="00ED3BEF">
      <w:pPr>
        <w:tabs>
          <w:tab w:val="left" w:pos="711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3BE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 w:rsidR="00716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37F6" w:rsidRPr="00ED3BE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ED3BEF">
        <w:rPr>
          <w:rFonts w:ascii="Times New Roman" w:hAnsi="Times New Roman" w:cs="Times New Roman"/>
          <w:sz w:val="24"/>
          <w:szCs w:val="24"/>
          <w:u w:val="single"/>
        </w:rPr>
        <w:t>роверки</w:t>
      </w:r>
      <w:r w:rsidR="00716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3BEF" w:rsidRPr="00ED3BEF" w:rsidRDefault="00ED3BEF" w:rsidP="00ED3BEF">
      <w:pPr>
        <w:tabs>
          <w:tab w:val="left" w:pos="7112"/>
        </w:tabs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"/>
        <w:gridCol w:w="4322"/>
        <w:gridCol w:w="4799"/>
      </w:tblGrid>
      <w:tr w:rsidR="00B837F6" w:rsidRPr="00ED3BEF" w:rsidTr="00ED3BEF">
        <w:trPr>
          <w:tblHeader/>
        </w:trPr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все поля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корректной</w:t>
            </w:r>
            <w:proofErr w:type="gramEnd"/>
          </w:p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информацией и нажать кнопку</w:t>
            </w:r>
          </w:p>
          <w:p w:rsidR="00B837F6" w:rsidRPr="00ED3BEF" w:rsidRDefault="00ED3BEF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‘Зарегистрироваться’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1. Появляется сообщение об успешно рег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страции с указанием дальнейших действий (необходимость перейти на форму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на/необходимость подтверждения регистр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ции).</w:t>
            </w:r>
          </w:p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2. Пользователь получает соответствующее уведомление на почтовый ящик с ука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занием дальнейших действий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 уведомлении об успешной регистр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ции, полученной на почтовый ящик, перейти по предоставленной ссылке для подтверждения регистра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1. Пользователь перенаправлен на соотве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ствующую форму с указани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ем успешной активации аккаунта.</w:t>
            </w:r>
          </w:p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2. Пользователь может войти в систему с ука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занными при регистрации данными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Не заполнить обязательные поля (о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меченные звездочкой) и нажать кнопку 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‘Зарегистрироваться’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Появляется сообщения об ошибке для п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лей, отмеченных как обязательные для з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полнения.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Ввести пробелы во все поля, отмече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ные как обязательные, и нажать кноп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ку ‘Зарегистрироваться’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сообщения об 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шибке для п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лей, отмече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ных как обязательные для з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Ввести пробелы до и после основного текста во все текстовые поля. К прим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ру, ‘_Имя_’ и нажать кнопку ‘Зарег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стрироваться’. После подтверждения аккаунта войти в систему и перейти на форму редактирования личных данных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Введенные пробелы до и после основного текста ‘обрезаны’. Правильное отображе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ние данных: ‘Имя’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Заполнить все поля корректной либо некорректной инфор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мацией и нажать кнопку ‘Отмена’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Введенные значения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сбрасываю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/пользователь перенаправляется на пр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едыдущую форму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Ввести в текстовые поля больше доп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стимого максимального количество символов и нажать кнопку ‘Зарег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стрироваться’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сообщения об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превышено максимально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количество символов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В поле E-mail ввести некорректный формат почтового ящика. Например, 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содержащий @/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символов @ 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содержащий домен верхнего уровня (.</w:t>
            </w:r>
            <w:proofErr w:type="spell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и др.) После ввода нажать кнопку ‘Зарег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стрироваться’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сообщения об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о неко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ректном фо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рмате E-mail адреса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Предусловие: зарегистрировать пол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зователя. В поле E-mail ввести E-mail только что зарегистрированного пол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зователя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сообщения об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пользователь с указанным E-mail уже зарегистрирован в системе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 поле ‘Дата рождения’ выбрать дату в будущем. После заполнения остальных обязательных полей нажать кноп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ку ‘</w:t>
            </w:r>
            <w:proofErr w:type="spellStart"/>
            <w:r w:rsidR="00ED3BEF">
              <w:rPr>
                <w:rFonts w:ascii="Times New Roman" w:hAnsi="Times New Roman" w:cs="Times New Roman"/>
                <w:sz w:val="24"/>
                <w:szCs w:val="24"/>
              </w:rPr>
              <w:t>Зарегистироваться</w:t>
            </w:r>
            <w:proofErr w:type="spellEnd"/>
            <w:r w:rsidR="00ED3BE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сообщения об </w:t>
            </w:r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выбр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анная дата рождения некорректна</w:t>
            </w:r>
          </w:p>
        </w:tc>
      </w:tr>
      <w:tr w:rsidR="00B837F6" w:rsidRPr="00ED3BEF" w:rsidTr="00ED3BEF">
        <w:tc>
          <w:tcPr>
            <w:tcW w:w="715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13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В поле ‘Пароль’ и ‘Повторить пароль’ ввести разные данные. После заполн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остальных обязательных полей на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жать кнопку ‘</w:t>
            </w:r>
            <w:proofErr w:type="spellStart"/>
            <w:r w:rsidR="00ED3BEF">
              <w:rPr>
                <w:rFonts w:ascii="Times New Roman" w:hAnsi="Times New Roman" w:cs="Times New Roman"/>
                <w:sz w:val="24"/>
                <w:szCs w:val="24"/>
              </w:rPr>
              <w:t>Зарегистироваться</w:t>
            </w:r>
            <w:proofErr w:type="spellEnd"/>
            <w:r w:rsidR="00ED3BE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678" w:type="dxa"/>
          </w:tcPr>
          <w:p w:rsidR="00B837F6" w:rsidRPr="00ED3BEF" w:rsidRDefault="00B837F6" w:rsidP="00ED3BEF">
            <w:pPr>
              <w:tabs>
                <w:tab w:val="left" w:pos="71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Появляется сообщения об </w:t>
            </w:r>
            <w:proofErr w:type="spellStart"/>
            <w:proofErr w:type="gramStart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шибке</w:t>
            </w:r>
            <w:proofErr w:type="spellEnd"/>
            <w:proofErr w:type="gramEnd"/>
            <w:r w:rsidRPr="00ED3BE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данные в полях ‘Пароль’ и ‘Повторить п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 w:rsidR="00ED3BEF">
              <w:rPr>
                <w:rFonts w:ascii="Times New Roman" w:hAnsi="Times New Roman" w:cs="Times New Roman"/>
                <w:sz w:val="24"/>
                <w:szCs w:val="24"/>
              </w:rPr>
              <w:t>ль’ не соответствуют друг другу</w:t>
            </w:r>
          </w:p>
        </w:tc>
      </w:tr>
    </w:tbl>
    <w:p w:rsidR="00FA5939" w:rsidRPr="00ED3BEF" w:rsidRDefault="00FA5939" w:rsidP="00ED3BEF">
      <w:pPr>
        <w:tabs>
          <w:tab w:val="left" w:pos="71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F6" w:rsidRPr="00ED3BEF" w:rsidRDefault="00B837F6" w:rsidP="00ED3BEF">
      <w:pPr>
        <w:tabs>
          <w:tab w:val="left" w:pos="71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BEF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25"/>
        <w:gridCol w:w="3029"/>
      </w:tblGrid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За каждую полностью и верно заполненную строку 01 и 02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За каждую строку 01 и 02, содержащую один ожида</w:t>
            </w: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мый результат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За каждую полностью и верно заполненную строку 03 - 11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B837F6" w:rsidRPr="00ED3BEF" w:rsidTr="00ED3BEF">
        <w:tc>
          <w:tcPr>
            <w:tcW w:w="6629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B837F6" w:rsidRPr="00ED3BEF" w:rsidRDefault="00B837F6" w:rsidP="00ED3BEF">
            <w:pPr>
              <w:tabs>
                <w:tab w:val="left" w:pos="711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B837F6" w:rsidRPr="00ED3BEF" w:rsidRDefault="00B837F6" w:rsidP="00ED3BEF">
      <w:pPr>
        <w:tabs>
          <w:tab w:val="left" w:pos="71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7F6" w:rsidRPr="00ED3BEF" w:rsidSect="00ED3B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68"/>
    <w:rsid w:val="00177167"/>
    <w:rsid w:val="00206381"/>
    <w:rsid w:val="00372FC5"/>
    <w:rsid w:val="0038133E"/>
    <w:rsid w:val="00541C2B"/>
    <w:rsid w:val="00716021"/>
    <w:rsid w:val="007D4ED5"/>
    <w:rsid w:val="0094305F"/>
    <w:rsid w:val="00963B2B"/>
    <w:rsid w:val="00A90459"/>
    <w:rsid w:val="00B837F6"/>
    <w:rsid w:val="00C26868"/>
    <w:rsid w:val="00C9065A"/>
    <w:rsid w:val="00D55C93"/>
    <w:rsid w:val="00DC3A09"/>
    <w:rsid w:val="00E6554B"/>
    <w:rsid w:val="00ED3BEF"/>
    <w:rsid w:val="00F263CB"/>
    <w:rsid w:val="00F66405"/>
    <w:rsid w:val="00F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3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3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пк</cp:lastModifiedBy>
  <cp:revision>2</cp:revision>
  <dcterms:created xsi:type="dcterms:W3CDTF">2021-03-16T09:20:00Z</dcterms:created>
  <dcterms:modified xsi:type="dcterms:W3CDTF">2021-03-16T09:20:00Z</dcterms:modified>
</cp:coreProperties>
</file>