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63" w:rsidRPr="00A91C63" w:rsidRDefault="00A91C63" w:rsidP="00A91C63">
      <w:pPr>
        <w:spacing w:line="240" w:lineRule="auto"/>
        <w:ind w:left="3119" w:firstLine="0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A91C63">
        <w:rPr>
          <w:rFonts w:ascii="Calibri" w:eastAsia="Calibri" w:hAnsi="Calibri" w:cs="Calibri"/>
          <w:snapToGrid/>
          <w:sz w:val="22"/>
          <w:szCs w:val="22"/>
          <w:lang w:eastAsia="en-US"/>
        </w:rPr>
        <w:t>Задание подготовлено в рамках проекта АНО «Лаборатория моде</w:t>
      </w:r>
      <w:r w:rsidRPr="00A91C63">
        <w:rPr>
          <w:rFonts w:ascii="Calibri" w:eastAsia="Calibri" w:hAnsi="Calibri" w:cs="Calibri"/>
          <w:snapToGrid/>
          <w:sz w:val="22"/>
          <w:szCs w:val="22"/>
          <w:lang w:eastAsia="en-US"/>
        </w:rPr>
        <w:t>р</w:t>
      </w:r>
      <w:r w:rsidRPr="00A91C63">
        <w:rPr>
          <w:rFonts w:ascii="Calibri" w:eastAsia="Calibri" w:hAnsi="Calibri" w:cs="Calibri"/>
          <w:snapToGrid/>
          <w:sz w:val="22"/>
          <w:szCs w:val="22"/>
          <w:lang w:eastAsia="en-US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91C63">
        <w:rPr>
          <w:rFonts w:ascii="Calibri" w:eastAsia="Calibri" w:hAnsi="Calibri" w:cs="Calibri"/>
          <w:snapToGrid/>
          <w:sz w:val="22"/>
          <w:szCs w:val="22"/>
          <w:lang w:eastAsia="en-US"/>
        </w:rPr>
        <w:t>ю</w:t>
      </w:r>
      <w:r w:rsidRPr="00A91C63">
        <w:rPr>
          <w:rFonts w:ascii="Calibri" w:eastAsia="Calibri" w:hAnsi="Calibri" w:cs="Calibri"/>
          <w:snapToGrid/>
          <w:sz w:val="22"/>
          <w:szCs w:val="22"/>
          <w:lang w:eastAsia="en-US"/>
        </w:rPr>
        <w:t>щихся по программам СПО», который реализуется с использован</w:t>
      </w:r>
      <w:r w:rsidRPr="00A91C63">
        <w:rPr>
          <w:rFonts w:ascii="Calibri" w:eastAsia="Calibri" w:hAnsi="Calibri" w:cs="Calibri"/>
          <w:snapToGrid/>
          <w:sz w:val="22"/>
          <w:szCs w:val="22"/>
          <w:lang w:eastAsia="en-US"/>
        </w:rPr>
        <w:t>и</w:t>
      </w:r>
      <w:r w:rsidRPr="00A91C63">
        <w:rPr>
          <w:rFonts w:ascii="Calibri" w:eastAsia="Calibri" w:hAnsi="Calibri" w:cs="Calibri"/>
          <w:snapToGrid/>
          <w:sz w:val="22"/>
          <w:szCs w:val="22"/>
          <w:lang w:eastAsia="en-US"/>
        </w:rPr>
        <w:t>ем гранта Президента Российской Федерации на развитие гражда</w:t>
      </w:r>
      <w:r w:rsidRPr="00A91C63">
        <w:rPr>
          <w:rFonts w:ascii="Calibri" w:eastAsia="Calibri" w:hAnsi="Calibri" w:cs="Calibri"/>
          <w:snapToGrid/>
          <w:sz w:val="22"/>
          <w:szCs w:val="22"/>
          <w:lang w:eastAsia="en-US"/>
        </w:rPr>
        <w:t>н</w:t>
      </w:r>
      <w:r w:rsidRPr="00A91C63">
        <w:rPr>
          <w:rFonts w:ascii="Calibri" w:eastAsia="Calibri" w:hAnsi="Calibri" w:cs="Calibri"/>
          <w:snapToGrid/>
          <w:sz w:val="22"/>
          <w:szCs w:val="22"/>
          <w:lang w:eastAsia="en-US"/>
        </w:rPr>
        <w:t>ского общества, предоставленного Фондом президентских грантов.</w:t>
      </w:r>
    </w:p>
    <w:p w:rsidR="00634807" w:rsidRPr="00C416D3" w:rsidRDefault="00634807" w:rsidP="00634807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Разработчики</w:t>
      </w:r>
    </w:p>
    <w:p w:rsidR="00634807" w:rsidRPr="00C416D3" w:rsidRDefault="00634807" w:rsidP="00634807">
      <w:pPr>
        <w:spacing w:line="240" w:lineRule="auto"/>
        <w:ind w:firstLine="0"/>
        <w:rPr>
          <w:szCs w:val="24"/>
        </w:rPr>
      </w:pPr>
      <w:r w:rsidRPr="00C416D3">
        <w:rPr>
          <w:szCs w:val="24"/>
        </w:rPr>
        <w:t>Абдуллина Светлана Сергеевна, ГАПОУ «Колледж технического и художественного образ</w:t>
      </w:r>
      <w:r w:rsidRPr="00C416D3">
        <w:rPr>
          <w:szCs w:val="24"/>
        </w:rPr>
        <w:t>о</w:t>
      </w:r>
      <w:r w:rsidRPr="00C416D3">
        <w:rPr>
          <w:szCs w:val="24"/>
        </w:rPr>
        <w:t>вания г. Тольятти»</w:t>
      </w:r>
    </w:p>
    <w:p w:rsidR="00634807" w:rsidRPr="00C416D3" w:rsidRDefault="00634807" w:rsidP="00634807">
      <w:pPr>
        <w:spacing w:line="240" w:lineRule="auto"/>
        <w:ind w:firstLine="0"/>
        <w:rPr>
          <w:szCs w:val="24"/>
        </w:rPr>
      </w:pPr>
      <w:r w:rsidRPr="00C416D3">
        <w:rPr>
          <w:szCs w:val="24"/>
        </w:rPr>
        <w:t>Стенькина Наталья Викторовна, ГАПОУ «Колледж технического и художественного образ</w:t>
      </w:r>
      <w:r w:rsidRPr="00C416D3">
        <w:rPr>
          <w:szCs w:val="24"/>
        </w:rPr>
        <w:t>о</w:t>
      </w:r>
      <w:r w:rsidRPr="00C416D3">
        <w:rPr>
          <w:szCs w:val="24"/>
        </w:rPr>
        <w:t>вания г. Тольятти»</w:t>
      </w:r>
    </w:p>
    <w:p w:rsidR="00634807" w:rsidRPr="00C416D3" w:rsidRDefault="00634807" w:rsidP="00634807">
      <w:pPr>
        <w:spacing w:line="240" w:lineRule="auto"/>
        <w:ind w:firstLine="0"/>
        <w:rPr>
          <w:szCs w:val="24"/>
        </w:rPr>
      </w:pPr>
      <w:r w:rsidRPr="00C416D3">
        <w:rPr>
          <w:szCs w:val="24"/>
        </w:rPr>
        <w:t>Белякова Наталья Сергеевна, ГБУ ДПО Самарской области Центр профессионального обр</w:t>
      </w:r>
      <w:r w:rsidRPr="00C416D3">
        <w:rPr>
          <w:szCs w:val="24"/>
        </w:rPr>
        <w:t>а</w:t>
      </w:r>
      <w:r>
        <w:rPr>
          <w:szCs w:val="24"/>
        </w:rPr>
        <w:t>зования</w:t>
      </w:r>
    </w:p>
    <w:p w:rsidR="00634807" w:rsidRPr="00C416D3" w:rsidRDefault="00634807" w:rsidP="00634807">
      <w:pPr>
        <w:shd w:val="clear" w:color="auto" w:fill="FFFFFF"/>
        <w:spacing w:line="240" w:lineRule="auto"/>
        <w:ind w:firstLine="0"/>
        <w:jc w:val="left"/>
        <w:rPr>
          <w:snapToGrid/>
          <w:szCs w:val="24"/>
        </w:rPr>
      </w:pPr>
    </w:p>
    <w:p w:rsidR="00A91C63" w:rsidRDefault="00A91C63" w:rsidP="00A91C63">
      <w:pPr>
        <w:spacing w:line="240" w:lineRule="auto"/>
        <w:ind w:firstLine="0"/>
        <w:rPr>
          <w:b/>
          <w:szCs w:val="24"/>
        </w:rPr>
      </w:pPr>
      <w:r w:rsidRPr="00C416D3">
        <w:rPr>
          <w:b/>
          <w:szCs w:val="24"/>
        </w:rPr>
        <w:t>Назначение задания</w:t>
      </w:r>
    </w:p>
    <w:p w:rsidR="008D5535" w:rsidRPr="008D5535" w:rsidRDefault="008D5535" w:rsidP="00A91C63">
      <w:pPr>
        <w:spacing w:line="240" w:lineRule="auto"/>
        <w:ind w:firstLine="0"/>
        <w:rPr>
          <w:szCs w:val="24"/>
        </w:rPr>
      </w:pPr>
      <w:r w:rsidRPr="008D5535">
        <w:rPr>
          <w:szCs w:val="24"/>
        </w:rPr>
        <w:t xml:space="preserve">Поиск информации. Уровень </w:t>
      </w:r>
      <w:bookmarkStart w:id="0" w:name="_GoBack"/>
      <w:bookmarkEnd w:id="0"/>
      <w:r w:rsidRPr="008D5535">
        <w:rPr>
          <w:szCs w:val="24"/>
        </w:rPr>
        <w:t>II</w:t>
      </w:r>
    </w:p>
    <w:p w:rsidR="00FA6131" w:rsidRPr="00C416D3" w:rsidRDefault="00FA6131" w:rsidP="00A91C63">
      <w:pPr>
        <w:spacing w:line="240" w:lineRule="auto"/>
        <w:ind w:firstLine="0"/>
        <w:jc w:val="left"/>
        <w:rPr>
          <w:snapToGrid/>
          <w:szCs w:val="24"/>
        </w:rPr>
      </w:pPr>
      <w:r w:rsidRPr="00C416D3">
        <w:rPr>
          <w:bCs/>
          <w:snapToGrid/>
          <w:szCs w:val="24"/>
        </w:rPr>
        <w:t>МДК 04.01. Технология облицовочных работ плитками и плитами</w:t>
      </w:r>
    </w:p>
    <w:p w:rsidR="00FA6131" w:rsidRPr="00C416D3" w:rsidRDefault="00FA6131" w:rsidP="00A91C63">
      <w:pPr>
        <w:spacing w:line="240" w:lineRule="auto"/>
        <w:ind w:firstLine="0"/>
        <w:jc w:val="left"/>
        <w:rPr>
          <w:snapToGrid/>
          <w:szCs w:val="24"/>
        </w:rPr>
      </w:pPr>
      <w:r w:rsidRPr="00C416D3">
        <w:rPr>
          <w:snapToGrid/>
          <w:szCs w:val="24"/>
        </w:rPr>
        <w:t>Тема</w:t>
      </w:r>
      <w:r w:rsidR="00C416D3" w:rsidRPr="00C416D3">
        <w:rPr>
          <w:snapToGrid/>
          <w:szCs w:val="24"/>
        </w:rPr>
        <w:t>:</w:t>
      </w:r>
      <w:r w:rsidRPr="00C416D3">
        <w:rPr>
          <w:snapToGrid/>
          <w:szCs w:val="24"/>
        </w:rPr>
        <w:t xml:space="preserve"> </w:t>
      </w:r>
      <w:r w:rsidR="00E17F7E" w:rsidRPr="00C416D3">
        <w:rPr>
          <w:rFonts w:eastAsia="Calibri"/>
          <w:snapToGrid/>
          <w:szCs w:val="24"/>
          <w:lang w:eastAsia="en-US"/>
        </w:rPr>
        <w:t>Материалы для производства облицовочных работ</w:t>
      </w:r>
    </w:p>
    <w:p w:rsidR="00FA6131" w:rsidRPr="00C416D3" w:rsidRDefault="00FA6131" w:rsidP="00A91C63">
      <w:pPr>
        <w:shd w:val="clear" w:color="auto" w:fill="FFFFFF"/>
        <w:spacing w:line="240" w:lineRule="auto"/>
        <w:ind w:firstLine="0"/>
        <w:jc w:val="left"/>
        <w:rPr>
          <w:snapToGrid/>
          <w:szCs w:val="24"/>
        </w:rPr>
      </w:pPr>
    </w:p>
    <w:p w:rsidR="00A91C63" w:rsidRPr="00C416D3" w:rsidRDefault="00A91C63" w:rsidP="00A91C63">
      <w:pPr>
        <w:shd w:val="clear" w:color="auto" w:fill="FFFFFF"/>
        <w:spacing w:line="240" w:lineRule="auto"/>
        <w:ind w:firstLine="0"/>
        <w:jc w:val="left"/>
        <w:rPr>
          <w:snapToGrid/>
          <w:szCs w:val="24"/>
        </w:rPr>
      </w:pPr>
    </w:p>
    <w:p w:rsidR="009F15D0" w:rsidRPr="00C416D3" w:rsidRDefault="0011256D" w:rsidP="00A91C63">
      <w:pPr>
        <w:shd w:val="clear" w:color="auto" w:fill="FFFFFF"/>
        <w:spacing w:line="240" w:lineRule="auto"/>
        <w:ind w:firstLine="709"/>
        <w:rPr>
          <w:snapToGrid/>
          <w:szCs w:val="24"/>
        </w:rPr>
      </w:pPr>
      <w:r w:rsidRPr="00C416D3">
        <w:rPr>
          <w:snapToGrid/>
          <w:szCs w:val="24"/>
        </w:rPr>
        <w:t>В</w:t>
      </w:r>
      <w:r w:rsidR="00020867" w:rsidRPr="00C416D3">
        <w:rPr>
          <w:snapToGrid/>
          <w:szCs w:val="24"/>
        </w:rPr>
        <w:t>ашей группе</w:t>
      </w:r>
      <w:r w:rsidR="000B1C24" w:rsidRPr="00C416D3">
        <w:rPr>
          <w:snapToGrid/>
          <w:szCs w:val="24"/>
        </w:rPr>
        <w:t xml:space="preserve"> предстоит на производственной практике облицевать фасад здания колледжа</w:t>
      </w:r>
      <w:r w:rsidR="00FA6131" w:rsidRPr="00C416D3">
        <w:rPr>
          <w:snapToGrid/>
          <w:szCs w:val="24"/>
        </w:rPr>
        <w:t xml:space="preserve"> плитами</w:t>
      </w:r>
      <w:r w:rsidR="0069512E" w:rsidRPr="00C416D3">
        <w:rPr>
          <w:snapToGrid/>
          <w:szCs w:val="24"/>
        </w:rPr>
        <w:t xml:space="preserve"> </w:t>
      </w:r>
      <w:proofErr w:type="spellStart"/>
      <w:r w:rsidR="0069512E" w:rsidRPr="00C416D3">
        <w:rPr>
          <w:snapToGrid/>
          <w:szCs w:val="24"/>
        </w:rPr>
        <w:t>керамогранит</w:t>
      </w:r>
      <w:r w:rsidR="009F15D0" w:rsidRPr="00C416D3">
        <w:rPr>
          <w:snapToGrid/>
          <w:szCs w:val="24"/>
        </w:rPr>
        <w:t>а</w:t>
      </w:r>
      <w:proofErr w:type="spellEnd"/>
      <w:r w:rsidR="0069512E" w:rsidRPr="00C416D3">
        <w:rPr>
          <w:snapToGrid/>
          <w:szCs w:val="24"/>
        </w:rPr>
        <w:t xml:space="preserve"> KERAMA MARAZZI</w:t>
      </w:r>
      <w:r w:rsidR="00212968" w:rsidRPr="00C416D3">
        <w:rPr>
          <w:snapToGrid/>
          <w:szCs w:val="24"/>
        </w:rPr>
        <w:t xml:space="preserve"> 42х42 см</w:t>
      </w:r>
      <w:r w:rsidR="009F15D0" w:rsidRPr="00C416D3">
        <w:rPr>
          <w:snapToGrid/>
          <w:szCs w:val="24"/>
        </w:rPr>
        <w:t>. Плитка упакована след</w:t>
      </w:r>
      <w:r w:rsidR="009F15D0" w:rsidRPr="00C416D3">
        <w:rPr>
          <w:snapToGrid/>
          <w:szCs w:val="24"/>
        </w:rPr>
        <w:t>у</w:t>
      </w:r>
      <w:r w:rsidR="009F15D0" w:rsidRPr="00C416D3">
        <w:rPr>
          <w:snapToGrid/>
          <w:szCs w:val="24"/>
        </w:rPr>
        <w:t>ющим образом:</w:t>
      </w:r>
      <w:r w:rsidR="00212968" w:rsidRPr="00C416D3">
        <w:rPr>
          <w:snapToGrid/>
          <w:szCs w:val="24"/>
        </w:rPr>
        <w:t xml:space="preserve"> площадь в упаковке 1.41 м², количество в упаковке 8 шт., вес упаковки </w:t>
      </w:r>
      <w:r w:rsidR="00133BF9" w:rsidRPr="00C416D3">
        <w:rPr>
          <w:snapToGrid/>
          <w:szCs w:val="24"/>
        </w:rPr>
        <w:t>-</w:t>
      </w:r>
      <w:r w:rsidR="00212968" w:rsidRPr="00C416D3">
        <w:rPr>
          <w:snapToGrid/>
          <w:szCs w:val="24"/>
        </w:rPr>
        <w:t xml:space="preserve"> 28 кг</w:t>
      </w:r>
      <w:r w:rsidR="00133BF9" w:rsidRPr="00C416D3">
        <w:rPr>
          <w:snapToGrid/>
          <w:szCs w:val="24"/>
        </w:rPr>
        <w:t>.</w:t>
      </w:r>
    </w:p>
    <w:p w:rsidR="009F15D0" w:rsidRPr="00C416D3" w:rsidRDefault="00020867" w:rsidP="00A91C63">
      <w:pPr>
        <w:shd w:val="clear" w:color="auto" w:fill="FFFFFF"/>
        <w:spacing w:line="240" w:lineRule="auto"/>
        <w:ind w:firstLine="709"/>
        <w:rPr>
          <w:snapToGrid/>
          <w:szCs w:val="24"/>
        </w:rPr>
      </w:pPr>
      <w:r w:rsidRPr="00C416D3">
        <w:rPr>
          <w:snapToGrid/>
          <w:szCs w:val="24"/>
        </w:rPr>
        <w:t xml:space="preserve">Учитывая, что вы еще не совсем профессионалы, </w:t>
      </w:r>
      <w:r w:rsidR="009F15D0" w:rsidRPr="00C416D3">
        <w:rPr>
          <w:snapToGrid/>
          <w:szCs w:val="24"/>
        </w:rPr>
        <w:t xml:space="preserve">вам не ограничивают </w:t>
      </w:r>
      <w:r w:rsidRPr="00C416D3">
        <w:rPr>
          <w:snapToGrid/>
          <w:szCs w:val="24"/>
        </w:rPr>
        <w:t>врем</w:t>
      </w:r>
      <w:r w:rsidR="009F15D0" w:rsidRPr="00C416D3">
        <w:rPr>
          <w:snapToGrid/>
          <w:szCs w:val="24"/>
        </w:rPr>
        <w:t>я выпо</w:t>
      </w:r>
      <w:r w:rsidR="009F15D0" w:rsidRPr="00C416D3">
        <w:rPr>
          <w:snapToGrid/>
          <w:szCs w:val="24"/>
        </w:rPr>
        <w:t>л</w:t>
      </w:r>
      <w:r w:rsidR="009F15D0" w:rsidRPr="00C416D3">
        <w:rPr>
          <w:snapToGrid/>
          <w:szCs w:val="24"/>
        </w:rPr>
        <w:t>нения работ</w:t>
      </w:r>
      <w:r w:rsidRPr="00C416D3">
        <w:rPr>
          <w:snapToGrid/>
          <w:szCs w:val="24"/>
        </w:rPr>
        <w:t xml:space="preserve">, главное </w:t>
      </w:r>
      <w:r w:rsidR="00133BF9" w:rsidRPr="00C416D3">
        <w:rPr>
          <w:snapToGrid/>
          <w:szCs w:val="24"/>
        </w:rPr>
        <w:t>-</w:t>
      </w:r>
      <w:r w:rsidRPr="00C416D3">
        <w:rPr>
          <w:snapToGrid/>
          <w:szCs w:val="24"/>
        </w:rPr>
        <w:t xml:space="preserve"> качество</w:t>
      </w:r>
      <w:r w:rsidR="00133BF9" w:rsidRPr="00C416D3">
        <w:rPr>
          <w:snapToGrid/>
          <w:szCs w:val="24"/>
        </w:rPr>
        <w:t>.</w:t>
      </w:r>
    </w:p>
    <w:p w:rsidR="000B1C24" w:rsidRPr="00C416D3" w:rsidRDefault="00020867" w:rsidP="00A91C63">
      <w:pPr>
        <w:shd w:val="clear" w:color="auto" w:fill="FFFFFF"/>
        <w:spacing w:line="240" w:lineRule="auto"/>
        <w:ind w:firstLine="709"/>
        <w:rPr>
          <w:snapToGrid/>
          <w:szCs w:val="24"/>
        </w:rPr>
      </w:pPr>
      <w:r w:rsidRPr="00C416D3">
        <w:rPr>
          <w:snapToGrid/>
          <w:szCs w:val="24"/>
        </w:rPr>
        <w:t xml:space="preserve">На </w:t>
      </w:r>
      <w:r w:rsidR="00BD147B" w:rsidRPr="00C416D3">
        <w:rPr>
          <w:snapToGrid/>
          <w:szCs w:val="24"/>
        </w:rPr>
        <w:t>объект</w:t>
      </w:r>
      <w:r w:rsidRPr="00C416D3">
        <w:rPr>
          <w:snapToGrid/>
          <w:szCs w:val="24"/>
        </w:rPr>
        <w:t xml:space="preserve"> </w:t>
      </w:r>
      <w:r w:rsidR="000B1C24" w:rsidRPr="00C416D3">
        <w:rPr>
          <w:snapToGrid/>
          <w:szCs w:val="24"/>
        </w:rPr>
        <w:t>привезли</w:t>
      </w:r>
      <w:r w:rsidRPr="00C416D3">
        <w:rPr>
          <w:snapToGrid/>
          <w:szCs w:val="24"/>
        </w:rPr>
        <w:t xml:space="preserve"> </w:t>
      </w:r>
      <w:r w:rsidR="0011256D" w:rsidRPr="00C416D3">
        <w:rPr>
          <w:snapToGrid/>
          <w:szCs w:val="24"/>
        </w:rPr>
        <w:t>несколько видов плиточного клея</w:t>
      </w:r>
      <w:r w:rsidR="000B1C24" w:rsidRPr="00C416D3">
        <w:rPr>
          <w:snapToGrid/>
          <w:szCs w:val="24"/>
        </w:rPr>
        <w:t>.</w:t>
      </w:r>
      <w:r w:rsidR="0011256D" w:rsidRPr="00C416D3">
        <w:rPr>
          <w:snapToGrid/>
          <w:szCs w:val="24"/>
        </w:rPr>
        <w:t xml:space="preserve"> Староста группы попросил вас</w:t>
      </w:r>
      <w:r w:rsidRPr="00C416D3">
        <w:rPr>
          <w:snapToGrid/>
          <w:szCs w:val="24"/>
        </w:rPr>
        <w:t xml:space="preserve"> выбрать необходимый.</w:t>
      </w:r>
    </w:p>
    <w:p w:rsidR="009F15D0" w:rsidRPr="00C416D3" w:rsidRDefault="00133BF9" w:rsidP="00A91C63">
      <w:pPr>
        <w:shd w:val="clear" w:color="auto" w:fill="FFFFFF"/>
        <w:spacing w:line="240" w:lineRule="auto"/>
        <w:ind w:firstLine="709"/>
        <w:rPr>
          <w:b/>
          <w:snapToGrid/>
          <w:szCs w:val="24"/>
        </w:rPr>
      </w:pPr>
      <w:r w:rsidRPr="00C416D3">
        <w:rPr>
          <w:b/>
          <w:snapToGrid/>
          <w:szCs w:val="24"/>
        </w:rPr>
        <w:t>Изучите источники.</w:t>
      </w:r>
    </w:p>
    <w:p w:rsidR="009F15D0" w:rsidRPr="00C416D3" w:rsidRDefault="009F15D0" w:rsidP="00A91C63">
      <w:pPr>
        <w:shd w:val="clear" w:color="auto" w:fill="FFFFFF"/>
        <w:spacing w:line="240" w:lineRule="auto"/>
        <w:ind w:firstLine="709"/>
        <w:rPr>
          <w:snapToGrid/>
          <w:szCs w:val="24"/>
        </w:rPr>
      </w:pPr>
      <w:r w:rsidRPr="00C416D3">
        <w:rPr>
          <w:snapToGrid/>
          <w:szCs w:val="24"/>
        </w:rPr>
        <w:t>Если вы готовы принять решение, запишите номер выбранного вами клея в левом столбце. Если для принятия решения вам необходима дополнительная информация, запиш</w:t>
      </w:r>
      <w:r w:rsidRPr="00C416D3">
        <w:rPr>
          <w:snapToGrid/>
          <w:szCs w:val="24"/>
        </w:rPr>
        <w:t>и</w:t>
      </w:r>
      <w:r w:rsidRPr="00C416D3">
        <w:rPr>
          <w:snapToGrid/>
          <w:szCs w:val="24"/>
        </w:rPr>
        <w:t>те, какая именно информация вам нужна, в правом столбце.</w:t>
      </w:r>
    </w:p>
    <w:p w:rsidR="009F15D0" w:rsidRPr="00C416D3" w:rsidRDefault="009F15D0" w:rsidP="00A91C63">
      <w:pPr>
        <w:shd w:val="clear" w:color="auto" w:fill="FFFFFF"/>
        <w:spacing w:line="240" w:lineRule="auto"/>
        <w:ind w:firstLine="709"/>
        <w:jc w:val="left"/>
        <w:rPr>
          <w:snapToGrid/>
          <w:szCs w:val="24"/>
        </w:rPr>
      </w:pPr>
      <w:r w:rsidRPr="00C416D3">
        <w:rPr>
          <w:snapToGrid/>
          <w:szCs w:val="24"/>
        </w:rPr>
        <w:t>На выполнение задания отводится 7 минут.</w:t>
      </w:r>
    </w:p>
    <w:p w:rsidR="000B1C24" w:rsidRPr="00C416D3" w:rsidRDefault="000B1C24" w:rsidP="00A91C63">
      <w:pPr>
        <w:shd w:val="clear" w:color="auto" w:fill="FFFFFF"/>
        <w:spacing w:line="240" w:lineRule="auto"/>
        <w:ind w:firstLine="0"/>
        <w:jc w:val="left"/>
        <w:rPr>
          <w:snapToGrid/>
          <w:szCs w:val="24"/>
        </w:rPr>
      </w:pPr>
    </w:p>
    <w:tbl>
      <w:tblPr>
        <w:tblStyle w:val="af"/>
        <w:tblW w:w="4874" w:type="pct"/>
        <w:tblLook w:val="04A0" w:firstRow="1" w:lastRow="0" w:firstColumn="1" w:lastColumn="0" w:noHBand="0" w:noVBand="1"/>
      </w:tblPr>
      <w:tblGrid>
        <w:gridCol w:w="3936"/>
        <w:gridCol w:w="5670"/>
      </w:tblGrid>
      <w:tr w:rsidR="00C416D3" w:rsidRPr="00C416D3" w:rsidTr="00133BF9">
        <w:trPr>
          <w:trHeight w:val="4689"/>
        </w:trPr>
        <w:tc>
          <w:tcPr>
            <w:tcW w:w="3936" w:type="dxa"/>
          </w:tcPr>
          <w:p w:rsidR="009F15D0" w:rsidRPr="00C416D3" w:rsidRDefault="009F15D0" w:rsidP="00133BF9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  <w:r w:rsidRPr="00C416D3">
              <w:rPr>
                <w:snapToGrid/>
                <w:szCs w:val="24"/>
              </w:rPr>
              <w:t xml:space="preserve">Я выбираю клей под номером </w:t>
            </w:r>
          </w:p>
        </w:tc>
        <w:tc>
          <w:tcPr>
            <w:tcW w:w="5670" w:type="dxa"/>
          </w:tcPr>
          <w:p w:rsidR="009F15D0" w:rsidRPr="00C416D3" w:rsidRDefault="009F15D0" w:rsidP="00133BF9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  <w:r w:rsidRPr="00C416D3">
              <w:rPr>
                <w:snapToGrid/>
                <w:szCs w:val="24"/>
              </w:rPr>
              <w:t>Для принятия решения мне нужна дополнительная информация о</w:t>
            </w:r>
          </w:p>
        </w:tc>
      </w:tr>
    </w:tbl>
    <w:p w:rsidR="00C416D3" w:rsidRPr="00C416D3" w:rsidRDefault="00C416D3">
      <w:pPr>
        <w:spacing w:line="240" w:lineRule="auto"/>
        <w:ind w:firstLine="0"/>
        <w:jc w:val="left"/>
        <w:rPr>
          <w:b/>
          <w:bCs/>
          <w:i/>
          <w:snapToGrid/>
          <w:szCs w:val="24"/>
        </w:rPr>
      </w:pPr>
      <w:r w:rsidRPr="00C416D3">
        <w:rPr>
          <w:b/>
          <w:bCs/>
          <w:i/>
          <w:snapToGrid/>
          <w:szCs w:val="24"/>
        </w:rPr>
        <w:br w:type="page"/>
      </w:r>
    </w:p>
    <w:p w:rsidR="000B1C24" w:rsidRPr="00C416D3" w:rsidRDefault="00133BF9" w:rsidP="00133BF9">
      <w:pPr>
        <w:spacing w:line="240" w:lineRule="auto"/>
        <w:ind w:firstLine="0"/>
        <w:jc w:val="right"/>
        <w:rPr>
          <w:b/>
          <w:bCs/>
          <w:i/>
          <w:snapToGrid/>
          <w:szCs w:val="24"/>
        </w:rPr>
      </w:pPr>
      <w:r w:rsidRPr="00C416D3">
        <w:rPr>
          <w:b/>
          <w:bCs/>
          <w:i/>
          <w:snapToGrid/>
          <w:szCs w:val="24"/>
        </w:rPr>
        <w:lastRenderedPageBreak/>
        <w:t>Источник 1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3504"/>
        <w:gridCol w:w="5816"/>
      </w:tblGrid>
      <w:tr w:rsidR="00C416D3" w:rsidRPr="00C416D3" w:rsidTr="00133BF9">
        <w:tc>
          <w:tcPr>
            <w:tcW w:w="520" w:type="dxa"/>
            <w:vAlign w:val="center"/>
          </w:tcPr>
          <w:p w:rsidR="009F15D0" w:rsidRPr="00C416D3" w:rsidRDefault="009F15D0" w:rsidP="00A91C6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Cs w:val="24"/>
              </w:rPr>
            </w:pPr>
            <w:r w:rsidRPr="00C416D3">
              <w:rPr>
                <w:b/>
                <w:bCs/>
                <w:i/>
                <w:snapToGrid/>
                <w:szCs w:val="24"/>
              </w:rPr>
              <w:t>1.</w:t>
            </w:r>
          </w:p>
        </w:tc>
        <w:tc>
          <w:tcPr>
            <w:tcW w:w="3416" w:type="dxa"/>
          </w:tcPr>
          <w:p w:rsidR="009F15D0" w:rsidRPr="00C416D3" w:rsidRDefault="009F15D0" w:rsidP="00A91C63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Cs w:val="24"/>
              </w:rPr>
            </w:pPr>
            <w:r w:rsidRPr="00C416D3">
              <w:rPr>
                <w:b/>
                <w:bCs/>
                <w:i/>
                <w:noProof/>
                <w:snapToGrid/>
                <w:szCs w:val="24"/>
              </w:rPr>
              <w:drawing>
                <wp:inline distT="0" distB="0" distL="0" distR="0" wp14:anchorId="095FD0FD" wp14:editId="3BE11F4D">
                  <wp:extent cx="1257300" cy="1676400"/>
                  <wp:effectExtent l="0" t="0" r="0" b="0"/>
                  <wp:docPr id="2" name="Рисунок 2" descr="https://kraska.guru/wp-content/uploads/2019/02/dlya-plitki-i-kamnya-svetlyx-otten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raska.guru/wp-content/uploads/2019/02/dlya-plitki-i-kamnya-svetlyx-ottenko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44" r="10965"/>
                          <a:stretch/>
                        </pic:blipFill>
                        <pic:spPr bwMode="auto">
                          <a:xfrm>
                            <a:off x="0" y="0"/>
                            <a:ext cx="1263806" cy="168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F15D0" w:rsidRPr="00C416D3" w:rsidRDefault="009F15D0" w:rsidP="00A91C63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Характеристики «</w:t>
            </w:r>
            <w:proofErr w:type="spellStart"/>
            <w:r w:rsidRPr="00C416D3">
              <w:rPr>
                <w:bCs/>
                <w:snapToGrid/>
                <w:szCs w:val="24"/>
              </w:rPr>
              <w:t>Белфикс</w:t>
            </w:r>
            <w:proofErr w:type="spellEnd"/>
            <w:r w:rsidRPr="00C416D3">
              <w:rPr>
                <w:bCs/>
                <w:snapToGrid/>
                <w:szCs w:val="24"/>
              </w:rPr>
              <w:t>»:</w:t>
            </w:r>
          </w:p>
          <w:p w:rsidR="009F15D0" w:rsidRPr="00C416D3" w:rsidRDefault="009F15D0" w:rsidP="00A91C63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температуры эксплуатации – -50…+70 градусов; </w:t>
            </w:r>
          </w:p>
          <w:p w:rsidR="009F15D0" w:rsidRPr="00C416D3" w:rsidRDefault="009F15D0" w:rsidP="00A91C63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время до эксплуатации </w:t>
            </w:r>
            <w:r w:rsidR="00133BF9" w:rsidRPr="00C416D3">
              <w:rPr>
                <w:bCs/>
                <w:snapToGrid/>
                <w:szCs w:val="24"/>
              </w:rPr>
              <w:t>-</w:t>
            </w:r>
            <w:r w:rsidRPr="00C416D3">
              <w:rPr>
                <w:bCs/>
                <w:snapToGrid/>
                <w:szCs w:val="24"/>
              </w:rPr>
              <w:t xml:space="preserve"> 24 часа; </w:t>
            </w:r>
          </w:p>
          <w:p w:rsidR="009F15D0" w:rsidRPr="00C416D3" w:rsidRDefault="009F15D0" w:rsidP="00A91C63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толщина слоя </w:t>
            </w:r>
            <w:r w:rsidR="00133BF9" w:rsidRPr="00C416D3">
              <w:rPr>
                <w:bCs/>
                <w:snapToGrid/>
                <w:szCs w:val="24"/>
              </w:rPr>
              <w:t>-</w:t>
            </w:r>
            <w:r w:rsidRPr="00C416D3">
              <w:rPr>
                <w:bCs/>
                <w:snapToGrid/>
                <w:szCs w:val="24"/>
              </w:rPr>
              <w:t xml:space="preserve"> до 10 мм; </w:t>
            </w:r>
          </w:p>
          <w:p w:rsidR="009F15D0" w:rsidRPr="00C416D3" w:rsidRDefault="00133BF9" w:rsidP="00A91C63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готовность раствора к работе -</w:t>
            </w:r>
            <w:r w:rsidR="009F15D0" w:rsidRPr="00C416D3">
              <w:rPr>
                <w:bCs/>
                <w:snapToGrid/>
                <w:szCs w:val="24"/>
              </w:rPr>
              <w:t xml:space="preserve"> 3 часа; </w:t>
            </w:r>
          </w:p>
          <w:p w:rsidR="009F15D0" w:rsidRPr="00C416D3" w:rsidRDefault="009F15D0" w:rsidP="00A91C63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время корректировки </w:t>
            </w:r>
            <w:r w:rsidR="00133BF9" w:rsidRPr="00C416D3">
              <w:rPr>
                <w:bCs/>
                <w:snapToGrid/>
                <w:szCs w:val="24"/>
              </w:rPr>
              <w:t>-</w:t>
            </w:r>
            <w:r w:rsidRPr="00C416D3">
              <w:rPr>
                <w:bCs/>
                <w:snapToGrid/>
                <w:szCs w:val="24"/>
              </w:rPr>
              <w:t xml:space="preserve"> 15 минут;</w:t>
            </w:r>
          </w:p>
          <w:p w:rsidR="009F15D0" w:rsidRPr="00C416D3" w:rsidRDefault="00133BF9" w:rsidP="00A91C63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морозостойкость -</w:t>
            </w:r>
            <w:r w:rsidR="009F15D0" w:rsidRPr="00C416D3">
              <w:rPr>
                <w:bCs/>
                <w:snapToGrid/>
                <w:szCs w:val="24"/>
              </w:rPr>
              <w:t xml:space="preserve"> 40 циклов.</w:t>
            </w:r>
          </w:p>
          <w:p w:rsidR="009F15D0" w:rsidRPr="00C416D3" w:rsidRDefault="00133BF9" w:rsidP="00133BF9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цена -</w:t>
            </w:r>
            <w:r w:rsidR="009F15D0" w:rsidRPr="00C416D3">
              <w:rPr>
                <w:bCs/>
                <w:snapToGrid/>
                <w:szCs w:val="24"/>
              </w:rPr>
              <w:t xml:space="preserve"> 830 руб.</w:t>
            </w:r>
          </w:p>
        </w:tc>
      </w:tr>
      <w:tr w:rsidR="00C416D3" w:rsidRPr="00C416D3" w:rsidTr="00133BF9">
        <w:tc>
          <w:tcPr>
            <w:tcW w:w="520" w:type="dxa"/>
            <w:vAlign w:val="center"/>
          </w:tcPr>
          <w:p w:rsidR="00133BF9" w:rsidRPr="00C416D3" w:rsidRDefault="00133BF9" w:rsidP="00A91C6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Cs w:val="24"/>
              </w:rPr>
            </w:pPr>
            <w:r w:rsidRPr="00C416D3">
              <w:rPr>
                <w:b/>
                <w:bCs/>
                <w:i/>
                <w:snapToGrid/>
                <w:szCs w:val="24"/>
              </w:rPr>
              <w:t>2.</w:t>
            </w:r>
          </w:p>
        </w:tc>
        <w:tc>
          <w:tcPr>
            <w:tcW w:w="3416" w:type="dxa"/>
          </w:tcPr>
          <w:p w:rsidR="00133BF9" w:rsidRPr="00C416D3" w:rsidRDefault="00133BF9" w:rsidP="00A91C63">
            <w:pPr>
              <w:spacing w:line="240" w:lineRule="auto"/>
              <w:ind w:firstLine="0"/>
              <w:jc w:val="center"/>
              <w:rPr>
                <w:b/>
                <w:bCs/>
                <w:i/>
                <w:noProof/>
                <w:snapToGrid/>
                <w:szCs w:val="24"/>
              </w:rPr>
            </w:pPr>
            <w:r w:rsidRPr="00C416D3">
              <w:rPr>
                <w:noProof/>
                <w:szCs w:val="24"/>
              </w:rPr>
              <w:drawing>
                <wp:inline distT="0" distB="0" distL="0" distR="0" wp14:anchorId="34F838E6" wp14:editId="31ABA5CC">
                  <wp:extent cx="1263650" cy="1835150"/>
                  <wp:effectExtent l="0" t="0" r="0" b="0"/>
                  <wp:docPr id="5" name="Рисунок 5" descr="https://kraska.guru/wp-content/uploads/2019/02/dlya-mozaichnoj-plitki-e1549301512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raska.guru/wp-content/uploads/2019/02/dlya-mozaichnoj-plitki-e15493015122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03" r="14828"/>
                          <a:stretch/>
                        </pic:blipFill>
                        <pic:spPr bwMode="auto">
                          <a:xfrm>
                            <a:off x="0" y="0"/>
                            <a:ext cx="1284618" cy="186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133BF9" w:rsidRPr="00C416D3" w:rsidRDefault="00133BF9" w:rsidP="0062021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Технические параметры:</w:t>
            </w:r>
          </w:p>
          <w:p w:rsidR="00133BF9" w:rsidRPr="00C416D3" w:rsidRDefault="00133BF9" w:rsidP="0062021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время жизни раствора - 180 минут;</w:t>
            </w:r>
          </w:p>
          <w:p w:rsidR="00133BF9" w:rsidRPr="00C416D3" w:rsidRDefault="00133BF9" w:rsidP="0062021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время корректировки - 10 минут; </w:t>
            </w:r>
          </w:p>
          <w:p w:rsidR="00133BF9" w:rsidRPr="00C416D3" w:rsidRDefault="00133BF9" w:rsidP="0062021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рабочее время раствора после нанесения – 10 минут;</w:t>
            </w:r>
          </w:p>
          <w:p w:rsidR="00133BF9" w:rsidRPr="00C416D3" w:rsidRDefault="00133BF9" w:rsidP="0062021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период до эксплуатации - сутки; </w:t>
            </w:r>
          </w:p>
          <w:p w:rsidR="00133BF9" w:rsidRPr="00C416D3" w:rsidRDefault="00133BF9" w:rsidP="0062021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морозостойкость - 75 циклов; </w:t>
            </w:r>
          </w:p>
          <w:p w:rsidR="00133BF9" w:rsidRPr="00C416D3" w:rsidRDefault="00133BF9" w:rsidP="00133BF9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температуры эксплуатации – -50…+70 градусов.</w:t>
            </w:r>
          </w:p>
          <w:p w:rsidR="00133BF9" w:rsidRPr="00C416D3" w:rsidRDefault="00133BF9" w:rsidP="00133BF9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цена - 220 руб.</w:t>
            </w:r>
          </w:p>
        </w:tc>
      </w:tr>
      <w:tr w:rsidR="00C416D3" w:rsidRPr="00C416D3" w:rsidTr="00133BF9">
        <w:tc>
          <w:tcPr>
            <w:tcW w:w="520" w:type="dxa"/>
            <w:vAlign w:val="center"/>
          </w:tcPr>
          <w:p w:rsidR="00133BF9" w:rsidRPr="00C416D3" w:rsidRDefault="00133BF9" w:rsidP="00A91C6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Cs w:val="24"/>
              </w:rPr>
            </w:pPr>
            <w:r w:rsidRPr="00C416D3">
              <w:rPr>
                <w:b/>
                <w:bCs/>
                <w:i/>
                <w:snapToGrid/>
                <w:szCs w:val="24"/>
              </w:rPr>
              <w:t>3.</w:t>
            </w:r>
          </w:p>
        </w:tc>
        <w:tc>
          <w:tcPr>
            <w:tcW w:w="3416" w:type="dxa"/>
          </w:tcPr>
          <w:p w:rsidR="00133BF9" w:rsidRPr="00C416D3" w:rsidRDefault="00133BF9" w:rsidP="00A91C63">
            <w:pPr>
              <w:spacing w:line="240" w:lineRule="auto"/>
              <w:ind w:firstLine="0"/>
              <w:jc w:val="center"/>
              <w:rPr>
                <w:noProof/>
                <w:szCs w:val="24"/>
              </w:rPr>
            </w:pPr>
            <w:r w:rsidRPr="00C416D3">
              <w:rPr>
                <w:b/>
                <w:bCs/>
                <w:i/>
                <w:noProof/>
                <w:snapToGrid/>
                <w:szCs w:val="24"/>
              </w:rPr>
              <w:drawing>
                <wp:inline distT="0" distB="0" distL="0" distR="0" wp14:anchorId="073B3F07" wp14:editId="06EDA8B8">
                  <wp:extent cx="1136650" cy="1446434"/>
                  <wp:effectExtent l="0" t="0" r="6350" b="1905"/>
                  <wp:docPr id="11" name="Рисунок 11" descr="Для резервуаров с вод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ля резервуаров с водо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69" r="23392"/>
                          <a:stretch/>
                        </pic:blipFill>
                        <pic:spPr bwMode="auto">
                          <a:xfrm>
                            <a:off x="0" y="0"/>
                            <a:ext cx="1146726" cy="145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133BF9" w:rsidRPr="00C416D3" w:rsidRDefault="00133BF9" w:rsidP="006B6059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Расход клея обычно не превышает 3,1 кг/кв. м, ведь он наносится слоем 3-6 мм, не более.</w:t>
            </w:r>
          </w:p>
          <w:p w:rsidR="00133BF9" w:rsidRPr="00C416D3" w:rsidRDefault="00133BF9" w:rsidP="006B6059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Время корректировки плитки стандартное - 10 минут, как и период до начала эксплуатации поверхности - 24 часа.</w:t>
            </w:r>
          </w:p>
          <w:p w:rsidR="00133BF9" w:rsidRPr="00C416D3" w:rsidRDefault="00133BF9" w:rsidP="006B6059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Адгезия состава равна 0,5 МПа, удерживаемый вес плитки - 60 кг на квадратный метр. </w:t>
            </w:r>
          </w:p>
          <w:p w:rsidR="00133BF9" w:rsidRPr="00C416D3" w:rsidRDefault="00133BF9" w:rsidP="006B6059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Морозостойкость - 35 циклов.</w:t>
            </w:r>
          </w:p>
          <w:p w:rsidR="00133BF9" w:rsidRPr="00C416D3" w:rsidRDefault="00133BF9" w:rsidP="006B6059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температуры эксплуатации – -50…+70 градусов; </w:t>
            </w:r>
          </w:p>
          <w:p w:rsidR="00133BF9" w:rsidRPr="00C416D3" w:rsidRDefault="00133BF9" w:rsidP="00133BF9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цена - 517 руб.</w:t>
            </w:r>
          </w:p>
        </w:tc>
      </w:tr>
      <w:tr w:rsidR="00C416D3" w:rsidRPr="00C416D3" w:rsidTr="00133BF9">
        <w:tc>
          <w:tcPr>
            <w:tcW w:w="520" w:type="dxa"/>
            <w:vAlign w:val="center"/>
          </w:tcPr>
          <w:p w:rsidR="00133BF9" w:rsidRPr="00C416D3" w:rsidRDefault="00133BF9" w:rsidP="00A91C6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Cs w:val="24"/>
              </w:rPr>
            </w:pPr>
            <w:r w:rsidRPr="00C416D3">
              <w:rPr>
                <w:b/>
                <w:bCs/>
                <w:i/>
                <w:snapToGrid/>
                <w:szCs w:val="24"/>
              </w:rPr>
              <w:t>4.</w:t>
            </w:r>
          </w:p>
        </w:tc>
        <w:tc>
          <w:tcPr>
            <w:tcW w:w="3416" w:type="dxa"/>
          </w:tcPr>
          <w:p w:rsidR="00133BF9" w:rsidRPr="00C416D3" w:rsidRDefault="00133BF9" w:rsidP="00A91C63">
            <w:pPr>
              <w:spacing w:line="240" w:lineRule="auto"/>
              <w:ind w:firstLine="0"/>
              <w:jc w:val="center"/>
              <w:rPr>
                <w:b/>
                <w:bCs/>
                <w:i/>
                <w:noProof/>
                <w:snapToGrid/>
                <w:szCs w:val="24"/>
              </w:rPr>
            </w:pPr>
            <w:r w:rsidRPr="00C416D3">
              <w:rPr>
                <w:b/>
                <w:bCs/>
                <w:i/>
                <w:noProof/>
                <w:snapToGrid/>
                <w:szCs w:val="24"/>
              </w:rPr>
              <w:drawing>
                <wp:inline distT="0" distB="0" distL="0" distR="0" wp14:anchorId="53D75894" wp14:editId="076E023B">
                  <wp:extent cx="1288327" cy="1460500"/>
                  <wp:effectExtent l="0" t="0" r="7620" b="6350"/>
                  <wp:docPr id="12" name="Рисунок 12" descr="Штукатурно-клеевая смесь Теплок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Штукатурно-клеевая смесь Теплокле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91" r="10132"/>
                          <a:stretch/>
                        </pic:blipFill>
                        <pic:spPr bwMode="auto">
                          <a:xfrm>
                            <a:off x="0" y="0"/>
                            <a:ext cx="1291551" cy="146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133BF9" w:rsidRPr="00C416D3" w:rsidRDefault="00133BF9" w:rsidP="0095559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Основные характеристики:</w:t>
            </w:r>
          </w:p>
          <w:p w:rsidR="00133BF9" w:rsidRPr="00C416D3" w:rsidRDefault="00133BF9" w:rsidP="0095559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толщина слоя – 2-15 мм; </w:t>
            </w:r>
          </w:p>
          <w:p w:rsidR="00133BF9" w:rsidRPr="00C416D3" w:rsidRDefault="00133BF9" w:rsidP="0095559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расход - 3,5-4,5 кг на квадратный метр; </w:t>
            </w:r>
          </w:p>
          <w:p w:rsidR="00133BF9" w:rsidRPr="00C416D3" w:rsidRDefault="00133BF9" w:rsidP="0095559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морозостойкость - 75 циклов; </w:t>
            </w:r>
          </w:p>
          <w:p w:rsidR="00133BF9" w:rsidRPr="00C416D3" w:rsidRDefault="00133BF9" w:rsidP="0095559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адгезия - 1 МПа; </w:t>
            </w:r>
          </w:p>
          <w:p w:rsidR="00133BF9" w:rsidRPr="00C416D3" w:rsidRDefault="00133BF9" w:rsidP="0095559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открытое время работы - 20 минут; </w:t>
            </w:r>
          </w:p>
          <w:p w:rsidR="00133BF9" w:rsidRPr="00C416D3" w:rsidRDefault="00133BF9" w:rsidP="0095559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proofErr w:type="spellStart"/>
            <w:r w:rsidRPr="00C416D3">
              <w:rPr>
                <w:bCs/>
                <w:snapToGrid/>
                <w:szCs w:val="24"/>
              </w:rPr>
              <w:t>водопоглощение</w:t>
            </w:r>
            <w:proofErr w:type="spellEnd"/>
            <w:r w:rsidRPr="00C416D3">
              <w:rPr>
                <w:bCs/>
                <w:snapToGrid/>
                <w:szCs w:val="24"/>
              </w:rPr>
              <w:t xml:space="preserve"> - 5%;</w:t>
            </w:r>
          </w:p>
          <w:p w:rsidR="00133BF9" w:rsidRPr="00C416D3" w:rsidRDefault="00133BF9" w:rsidP="0095559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proofErr w:type="spellStart"/>
            <w:r w:rsidRPr="00C416D3">
              <w:rPr>
                <w:bCs/>
                <w:snapToGrid/>
                <w:szCs w:val="24"/>
              </w:rPr>
              <w:t>паропроницаемость</w:t>
            </w:r>
            <w:proofErr w:type="spellEnd"/>
            <w:r w:rsidRPr="00C416D3">
              <w:rPr>
                <w:bCs/>
                <w:snapToGrid/>
                <w:szCs w:val="24"/>
              </w:rPr>
              <w:t xml:space="preserve"> - 0,1 мг/м*ч*Па; </w:t>
            </w:r>
          </w:p>
          <w:p w:rsidR="00133BF9" w:rsidRPr="00C416D3" w:rsidRDefault="00133BF9" w:rsidP="0095559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температуры эксплуатации – -50…+100 градусов.</w:t>
            </w:r>
          </w:p>
          <w:p w:rsidR="00133BF9" w:rsidRPr="00C416D3" w:rsidRDefault="00133BF9" w:rsidP="0095559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цена - 404 руб.</w:t>
            </w:r>
          </w:p>
        </w:tc>
      </w:tr>
      <w:tr w:rsidR="00C416D3" w:rsidRPr="00C416D3" w:rsidTr="00133BF9">
        <w:tc>
          <w:tcPr>
            <w:tcW w:w="520" w:type="dxa"/>
            <w:vAlign w:val="center"/>
          </w:tcPr>
          <w:p w:rsidR="00133BF9" w:rsidRPr="00C416D3" w:rsidRDefault="00133BF9" w:rsidP="00A91C6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Cs w:val="24"/>
              </w:rPr>
            </w:pPr>
            <w:r w:rsidRPr="00C416D3">
              <w:rPr>
                <w:b/>
                <w:bCs/>
                <w:i/>
                <w:snapToGrid/>
                <w:szCs w:val="24"/>
              </w:rPr>
              <w:t>5.</w:t>
            </w:r>
          </w:p>
        </w:tc>
        <w:tc>
          <w:tcPr>
            <w:tcW w:w="3416" w:type="dxa"/>
          </w:tcPr>
          <w:p w:rsidR="00133BF9" w:rsidRPr="00C416D3" w:rsidRDefault="00133BF9" w:rsidP="00A91C63">
            <w:pPr>
              <w:spacing w:line="240" w:lineRule="auto"/>
              <w:ind w:firstLine="0"/>
              <w:jc w:val="center"/>
              <w:rPr>
                <w:b/>
                <w:bCs/>
                <w:i/>
                <w:noProof/>
                <w:snapToGrid/>
                <w:szCs w:val="24"/>
              </w:rPr>
            </w:pPr>
            <w:r w:rsidRPr="00C416D3">
              <w:rPr>
                <w:b/>
                <w:bCs/>
                <w:i/>
                <w:noProof/>
                <w:snapToGrid/>
                <w:szCs w:val="24"/>
              </w:rPr>
              <w:drawing>
                <wp:inline distT="0" distB="0" distL="0" distR="0" wp14:anchorId="7F53AC39" wp14:editId="4802FA9F">
                  <wp:extent cx="1351432" cy="1752600"/>
                  <wp:effectExtent l="0" t="0" r="1270" b="0"/>
                  <wp:docPr id="13" name="Рисунок 13" descr="https://kraska.guru/wp-content/uploads/2019/02/yunis-hitech-2-e1549301038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kraska.guru/wp-content/uploads/2019/02/yunis-hitech-2-e15493010381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44" r="16427"/>
                          <a:stretch/>
                        </pic:blipFill>
                        <pic:spPr bwMode="auto">
                          <a:xfrm>
                            <a:off x="0" y="0"/>
                            <a:ext cx="1360721" cy="176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133BF9" w:rsidRPr="00C416D3" w:rsidRDefault="00133BF9" w:rsidP="00F61CF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Характеристики средства:</w:t>
            </w:r>
          </w:p>
          <w:p w:rsidR="00133BF9" w:rsidRPr="00C416D3" w:rsidRDefault="00133BF9" w:rsidP="00F61CF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толщина слоя - 3-15 мм; </w:t>
            </w:r>
          </w:p>
          <w:p w:rsidR="00133BF9" w:rsidRPr="00C416D3" w:rsidRDefault="00133BF9" w:rsidP="00F61CF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примерный расход на квадратный метр - 3,5 кг;</w:t>
            </w:r>
          </w:p>
          <w:p w:rsidR="00133BF9" w:rsidRPr="00C416D3" w:rsidRDefault="00133BF9" w:rsidP="00F61CF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морозостойкость - до 35 циклов;</w:t>
            </w:r>
          </w:p>
          <w:p w:rsidR="00133BF9" w:rsidRPr="00C416D3" w:rsidRDefault="00133BF9" w:rsidP="00F61CF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удерживаемый вес - 50 кг/кв. м.</w:t>
            </w:r>
          </w:p>
          <w:p w:rsidR="00133BF9" w:rsidRPr="00C416D3" w:rsidRDefault="00133BF9" w:rsidP="00F61CF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 xml:space="preserve">температуры эксплуатации – -50…+70 градусов; </w:t>
            </w:r>
          </w:p>
          <w:p w:rsidR="00133BF9" w:rsidRPr="00C416D3" w:rsidRDefault="00133BF9" w:rsidP="00F61CF0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C416D3">
              <w:rPr>
                <w:bCs/>
                <w:snapToGrid/>
                <w:szCs w:val="24"/>
              </w:rPr>
              <w:t>цена - 341 руб.</w:t>
            </w:r>
          </w:p>
        </w:tc>
      </w:tr>
    </w:tbl>
    <w:p w:rsidR="002D5684" w:rsidRDefault="002D5684">
      <w:pPr>
        <w:spacing w:line="240" w:lineRule="auto"/>
        <w:ind w:firstLine="0"/>
        <w:jc w:val="left"/>
        <w:rPr>
          <w:b/>
          <w:bCs/>
          <w:i/>
          <w:snapToGrid/>
          <w:szCs w:val="24"/>
        </w:rPr>
      </w:pPr>
      <w:r>
        <w:rPr>
          <w:b/>
          <w:bCs/>
          <w:i/>
          <w:snapToGrid/>
          <w:szCs w:val="24"/>
        </w:rPr>
        <w:br w:type="page"/>
      </w:r>
    </w:p>
    <w:p w:rsidR="000B1C24" w:rsidRPr="00C416D3" w:rsidRDefault="00133BF9" w:rsidP="00133BF9">
      <w:pPr>
        <w:spacing w:line="240" w:lineRule="auto"/>
        <w:ind w:firstLine="0"/>
        <w:jc w:val="right"/>
        <w:rPr>
          <w:b/>
          <w:bCs/>
          <w:i/>
          <w:snapToGrid/>
          <w:szCs w:val="24"/>
        </w:rPr>
      </w:pPr>
      <w:r w:rsidRPr="00C416D3">
        <w:rPr>
          <w:b/>
          <w:bCs/>
          <w:i/>
          <w:snapToGrid/>
          <w:szCs w:val="24"/>
        </w:rPr>
        <w:lastRenderedPageBreak/>
        <w:t>Источник 2</w:t>
      </w:r>
    </w:p>
    <w:p w:rsidR="00150DE7" w:rsidRPr="00C416D3" w:rsidRDefault="002675AD" w:rsidP="00A91C63">
      <w:pPr>
        <w:spacing w:line="240" w:lineRule="auto"/>
        <w:ind w:firstLine="0"/>
        <w:jc w:val="center"/>
        <w:rPr>
          <w:b/>
          <w:bCs/>
          <w:snapToGrid/>
          <w:szCs w:val="24"/>
        </w:rPr>
      </w:pPr>
      <w:r w:rsidRPr="00C416D3">
        <w:rPr>
          <w:b/>
          <w:bCs/>
          <w:snapToGrid/>
          <w:szCs w:val="24"/>
        </w:rPr>
        <w:t>Как выбрать клей для плиточных работ</w:t>
      </w:r>
    </w:p>
    <w:p w:rsidR="00E82885" w:rsidRPr="00C416D3" w:rsidRDefault="00E82885" w:rsidP="00133BF9">
      <w:pPr>
        <w:spacing w:line="240" w:lineRule="auto"/>
        <w:ind w:firstLine="709"/>
        <w:rPr>
          <w:bCs/>
          <w:snapToGrid/>
          <w:szCs w:val="24"/>
        </w:rPr>
      </w:pPr>
      <w:r w:rsidRPr="00C416D3">
        <w:rPr>
          <w:bCs/>
          <w:snapToGrid/>
          <w:szCs w:val="24"/>
        </w:rPr>
        <w:t>Отдело</w:t>
      </w:r>
      <w:r w:rsidR="00133BF9" w:rsidRPr="00C416D3">
        <w:rPr>
          <w:bCs/>
          <w:snapToGrid/>
          <w:szCs w:val="24"/>
        </w:rPr>
        <w:t xml:space="preserve">чные работы бывают внутренние и </w:t>
      </w:r>
      <w:r w:rsidRPr="00C416D3">
        <w:rPr>
          <w:bCs/>
          <w:snapToGrid/>
          <w:szCs w:val="24"/>
        </w:rPr>
        <w:t>наружные. Виды клея</w:t>
      </w:r>
      <w:r w:rsidRPr="00C416D3">
        <w:rPr>
          <w:bCs/>
          <w:i/>
          <w:snapToGrid/>
          <w:szCs w:val="24"/>
        </w:rPr>
        <w:t xml:space="preserve"> </w:t>
      </w:r>
      <w:r w:rsidRPr="00C416D3">
        <w:rPr>
          <w:bCs/>
          <w:snapToGrid/>
          <w:szCs w:val="24"/>
        </w:rPr>
        <w:t>делят</w:t>
      </w:r>
      <w:r w:rsidRPr="00C416D3">
        <w:rPr>
          <w:bCs/>
          <w:i/>
          <w:snapToGrid/>
          <w:szCs w:val="24"/>
        </w:rPr>
        <w:t xml:space="preserve"> </w:t>
      </w:r>
      <w:r w:rsidRPr="00C416D3">
        <w:rPr>
          <w:bCs/>
          <w:snapToGrid/>
          <w:szCs w:val="24"/>
        </w:rPr>
        <w:t>по</w:t>
      </w:r>
      <w:r w:rsidR="00133BF9" w:rsidRPr="00C416D3">
        <w:rPr>
          <w:bCs/>
          <w:snapToGrid/>
          <w:szCs w:val="24"/>
        </w:rPr>
        <w:t xml:space="preserve"> </w:t>
      </w:r>
      <w:r w:rsidRPr="00C416D3">
        <w:rPr>
          <w:bCs/>
          <w:snapToGrid/>
          <w:szCs w:val="24"/>
        </w:rPr>
        <w:t>такому</w:t>
      </w:r>
      <w:r w:rsidR="00133BF9" w:rsidRPr="00C416D3">
        <w:rPr>
          <w:bCs/>
          <w:snapToGrid/>
          <w:szCs w:val="24"/>
        </w:rPr>
        <w:t xml:space="preserve"> </w:t>
      </w:r>
      <w:r w:rsidRPr="00C416D3">
        <w:rPr>
          <w:bCs/>
          <w:snapToGrid/>
          <w:szCs w:val="24"/>
        </w:rPr>
        <w:t>же принципу.</w:t>
      </w:r>
    </w:p>
    <w:p w:rsidR="00133BF9" w:rsidRPr="00C416D3" w:rsidRDefault="004F315D" w:rsidP="00133BF9">
      <w:pPr>
        <w:spacing w:line="240" w:lineRule="auto"/>
        <w:ind w:firstLine="709"/>
        <w:rPr>
          <w:bCs/>
          <w:snapToGrid/>
          <w:szCs w:val="24"/>
        </w:rPr>
      </w:pPr>
      <w:r w:rsidRPr="00C416D3">
        <w:rPr>
          <w:bCs/>
          <w:snapToGrid/>
          <w:szCs w:val="24"/>
        </w:rPr>
        <w:t>Выбирая клей, нужно учитывать каких размеров керамическую плитку вы собира</w:t>
      </w:r>
      <w:r w:rsidRPr="00C416D3">
        <w:rPr>
          <w:bCs/>
          <w:snapToGrid/>
          <w:szCs w:val="24"/>
        </w:rPr>
        <w:t>е</w:t>
      </w:r>
      <w:r w:rsidRPr="00C416D3">
        <w:rPr>
          <w:bCs/>
          <w:snapToGrid/>
          <w:szCs w:val="24"/>
        </w:rPr>
        <w:t xml:space="preserve">тесь использовать, на какие поверхности будете клеить, снаружи или внутри помещений планируется проводить эти работы, каков характер облицовываемой поверхности. </w:t>
      </w:r>
      <w:r w:rsidR="00EB1107" w:rsidRPr="00C416D3">
        <w:rPr>
          <w:bCs/>
          <w:snapToGrid/>
          <w:szCs w:val="24"/>
        </w:rPr>
        <w:t xml:space="preserve">   </w:t>
      </w:r>
      <w:r w:rsidR="00FA1916" w:rsidRPr="00C416D3">
        <w:rPr>
          <w:bCs/>
          <w:snapToGrid/>
          <w:szCs w:val="24"/>
        </w:rPr>
        <w:t>Если нужно что-то приклеить на улице, то выбирайте клей с ф</w:t>
      </w:r>
      <w:r w:rsidRPr="00C416D3">
        <w:rPr>
          <w:bCs/>
          <w:snapToGrid/>
          <w:szCs w:val="24"/>
        </w:rPr>
        <w:t>о</w:t>
      </w:r>
      <w:r w:rsidR="00FA1916" w:rsidRPr="00C416D3">
        <w:rPr>
          <w:bCs/>
          <w:snapToGrid/>
          <w:szCs w:val="24"/>
        </w:rPr>
        <w:t>рмулировкой на пачке: для нару</w:t>
      </w:r>
      <w:r w:rsidR="00FA1916" w:rsidRPr="00C416D3">
        <w:rPr>
          <w:bCs/>
          <w:snapToGrid/>
          <w:szCs w:val="24"/>
        </w:rPr>
        <w:t>ж</w:t>
      </w:r>
      <w:r w:rsidR="00FA1916" w:rsidRPr="00C416D3">
        <w:rPr>
          <w:bCs/>
          <w:snapToGrid/>
          <w:szCs w:val="24"/>
        </w:rPr>
        <w:t xml:space="preserve">ной отделки. Он отличается от клея для внешних работ. </w:t>
      </w:r>
      <w:proofErr w:type="gramStart"/>
      <w:r w:rsidR="00FA1916" w:rsidRPr="00C416D3">
        <w:rPr>
          <w:bCs/>
          <w:snapToGrid/>
          <w:szCs w:val="24"/>
        </w:rPr>
        <w:t>Сама среда использования на улице говорит о том, что эксплуатационные условия агрессивнее обычных, и, кроме температу</w:t>
      </w:r>
      <w:r w:rsidR="00FA1916" w:rsidRPr="00C416D3">
        <w:rPr>
          <w:bCs/>
          <w:snapToGrid/>
          <w:szCs w:val="24"/>
        </w:rPr>
        <w:t>р</w:t>
      </w:r>
      <w:r w:rsidR="00FA1916" w:rsidRPr="00C416D3">
        <w:rPr>
          <w:bCs/>
          <w:snapToGrid/>
          <w:szCs w:val="24"/>
        </w:rPr>
        <w:t>ных колебаний, поверхность подвергается воздействию повышенной влажности, ветра и ул</w:t>
      </w:r>
      <w:r w:rsidR="00FA1916" w:rsidRPr="00C416D3">
        <w:rPr>
          <w:bCs/>
          <w:snapToGrid/>
          <w:szCs w:val="24"/>
        </w:rPr>
        <w:t>ь</w:t>
      </w:r>
      <w:r w:rsidR="00FA1916" w:rsidRPr="00C416D3">
        <w:rPr>
          <w:bCs/>
          <w:snapToGrid/>
          <w:szCs w:val="24"/>
        </w:rPr>
        <w:t>трафиолета.</w:t>
      </w:r>
      <w:proofErr w:type="gramEnd"/>
      <w:r w:rsidR="00FA1916" w:rsidRPr="00C416D3">
        <w:rPr>
          <w:bCs/>
          <w:snapToGrid/>
          <w:szCs w:val="24"/>
        </w:rPr>
        <w:t xml:space="preserve"> И, если, температурные требования при нанесении: + 5...+30, то температурные условия при эксплуатации: -50...+70. То есть, при знойной жаре и самом сильном морозе б</w:t>
      </w:r>
      <w:r w:rsidR="00FA1916" w:rsidRPr="00C416D3">
        <w:rPr>
          <w:bCs/>
          <w:snapToGrid/>
          <w:szCs w:val="24"/>
        </w:rPr>
        <w:t>о</w:t>
      </w:r>
      <w:r w:rsidR="00FA1916" w:rsidRPr="00C416D3">
        <w:rPr>
          <w:bCs/>
          <w:snapToGrid/>
          <w:szCs w:val="24"/>
        </w:rPr>
        <w:t>яться вам нечего.</w:t>
      </w:r>
    </w:p>
    <w:p w:rsidR="004F315D" w:rsidRPr="00C416D3" w:rsidRDefault="00FA1916" w:rsidP="00133BF9">
      <w:pPr>
        <w:spacing w:line="240" w:lineRule="auto"/>
        <w:ind w:firstLine="709"/>
        <w:rPr>
          <w:bCs/>
          <w:snapToGrid/>
          <w:szCs w:val="24"/>
        </w:rPr>
      </w:pPr>
      <w:r w:rsidRPr="00C416D3">
        <w:rPr>
          <w:bCs/>
          <w:snapToGrid/>
          <w:szCs w:val="24"/>
        </w:rPr>
        <w:t>Кроме этого, снаружи здания возможны и механические повреждения, которые могут иметь серьезные последствия. Поэтому, для наружной отделки применяется клей с пов</w:t>
      </w:r>
      <w:r w:rsidRPr="00C416D3">
        <w:rPr>
          <w:bCs/>
          <w:snapToGrid/>
          <w:szCs w:val="24"/>
        </w:rPr>
        <w:t>ы</w:t>
      </w:r>
      <w:r w:rsidRPr="00C416D3">
        <w:rPr>
          <w:bCs/>
          <w:snapToGrid/>
          <w:szCs w:val="24"/>
        </w:rPr>
        <w:t>шенной адгезией. Адгезия, как помните, это прочность сцепления с основанием.</w:t>
      </w:r>
    </w:p>
    <w:p w:rsidR="004F315D" w:rsidRPr="00C416D3" w:rsidRDefault="00464420" w:rsidP="00133BF9">
      <w:pPr>
        <w:spacing w:line="240" w:lineRule="auto"/>
        <w:ind w:firstLine="709"/>
        <w:rPr>
          <w:bCs/>
          <w:snapToGrid/>
          <w:szCs w:val="24"/>
        </w:rPr>
      </w:pPr>
      <w:r w:rsidRPr="00C416D3">
        <w:rPr>
          <w:bCs/>
          <w:snapToGrid/>
          <w:szCs w:val="24"/>
        </w:rPr>
        <w:t>Перед покупко</w:t>
      </w:r>
      <w:r w:rsidR="008F7016" w:rsidRPr="00C416D3">
        <w:rPr>
          <w:bCs/>
          <w:snapToGrid/>
          <w:szCs w:val="24"/>
        </w:rPr>
        <w:t>й клея вспомните размеры плитки.</w:t>
      </w:r>
      <w:r w:rsidRPr="00C416D3">
        <w:rPr>
          <w:bCs/>
          <w:snapToGrid/>
          <w:szCs w:val="24"/>
        </w:rPr>
        <w:t xml:space="preserve"> Причина вполне понятна: чем больше вес плитки, тем большей фиксирующей способностью должен обладать выбранный к</w:t>
      </w:r>
      <w:r w:rsidR="00133BF9" w:rsidRPr="00C416D3">
        <w:rPr>
          <w:bCs/>
          <w:snapToGrid/>
          <w:szCs w:val="24"/>
        </w:rPr>
        <w:t xml:space="preserve">лей. </w:t>
      </w:r>
      <w:proofErr w:type="gramStart"/>
      <w:r w:rsidR="00133BF9" w:rsidRPr="00C416D3">
        <w:rPr>
          <w:bCs/>
          <w:snapToGrid/>
          <w:szCs w:val="24"/>
        </w:rPr>
        <w:t>К примеру, для стандартной</w:t>
      </w:r>
      <w:r w:rsidRPr="00C416D3">
        <w:rPr>
          <w:bCs/>
          <w:snapToGrid/>
          <w:szCs w:val="24"/>
        </w:rPr>
        <w:t xml:space="preserve"> плитки размером до 300*300 мм подойдет базовый клей </w:t>
      </w:r>
      <w:proofErr w:type="spellStart"/>
      <w:r w:rsidRPr="00C416D3">
        <w:rPr>
          <w:bCs/>
          <w:snapToGrid/>
          <w:szCs w:val="24"/>
        </w:rPr>
        <w:t>Бундекс</w:t>
      </w:r>
      <w:proofErr w:type="spellEnd"/>
      <w:r w:rsidRPr="00C416D3">
        <w:rPr>
          <w:bCs/>
          <w:snapToGrid/>
          <w:szCs w:val="24"/>
        </w:rPr>
        <w:t xml:space="preserve"> База, а </w:t>
      </w:r>
      <w:proofErr w:type="spellStart"/>
      <w:r w:rsidRPr="00C416D3">
        <w:rPr>
          <w:bCs/>
          <w:snapToGrid/>
          <w:szCs w:val="24"/>
        </w:rPr>
        <w:t>суперусиленный</w:t>
      </w:r>
      <w:proofErr w:type="spellEnd"/>
      <w:r w:rsidRPr="00C416D3">
        <w:rPr>
          <w:bCs/>
          <w:snapToGrid/>
          <w:szCs w:val="24"/>
        </w:rPr>
        <w:t xml:space="preserve"> клей </w:t>
      </w:r>
      <w:proofErr w:type="spellStart"/>
      <w:r w:rsidRPr="00C416D3">
        <w:rPr>
          <w:bCs/>
          <w:snapToGrid/>
          <w:szCs w:val="24"/>
        </w:rPr>
        <w:t>Бундекс</w:t>
      </w:r>
      <w:proofErr w:type="spellEnd"/>
      <w:r w:rsidRPr="00C416D3">
        <w:rPr>
          <w:bCs/>
          <w:snapToGrid/>
          <w:szCs w:val="24"/>
        </w:rPr>
        <w:t xml:space="preserve"> Супер, разработанный специально для и</w:t>
      </w:r>
      <w:r w:rsidRPr="00C416D3">
        <w:rPr>
          <w:bCs/>
          <w:snapToGrid/>
          <w:szCs w:val="24"/>
        </w:rPr>
        <w:t>с</w:t>
      </w:r>
      <w:r w:rsidRPr="00C416D3">
        <w:rPr>
          <w:bCs/>
          <w:snapToGrid/>
          <w:szCs w:val="24"/>
        </w:rPr>
        <w:t>пользования тяжелых материалов, выде</w:t>
      </w:r>
      <w:r w:rsidR="00133BF9" w:rsidRPr="00C416D3">
        <w:rPr>
          <w:bCs/>
          <w:snapToGrid/>
          <w:szCs w:val="24"/>
        </w:rPr>
        <w:t>ржит вес плитки до 150 кг/</w:t>
      </w:r>
      <w:proofErr w:type="spellStart"/>
      <w:r w:rsidR="00133BF9" w:rsidRPr="00C416D3">
        <w:rPr>
          <w:bCs/>
          <w:snapToGrid/>
          <w:szCs w:val="24"/>
        </w:rPr>
        <w:t>кв.м</w:t>
      </w:r>
      <w:proofErr w:type="spellEnd"/>
      <w:r w:rsidR="00133BF9" w:rsidRPr="00C416D3">
        <w:rPr>
          <w:bCs/>
          <w:snapToGrid/>
          <w:szCs w:val="24"/>
        </w:rPr>
        <w:t>.</w:t>
      </w:r>
      <w:r w:rsidRPr="00C416D3">
        <w:rPr>
          <w:bCs/>
          <w:snapToGrid/>
          <w:szCs w:val="24"/>
        </w:rPr>
        <w:t xml:space="preserve"> Профессионалы по укладке плитки утверждают: чтобы фиксация плитки произошла максимально правильно и надежно, толщина раствора должна быть равной толщине самой плитки</w:t>
      </w:r>
      <w:r w:rsidR="001C6E87" w:rsidRPr="00C416D3">
        <w:rPr>
          <w:bCs/>
          <w:snapToGrid/>
          <w:szCs w:val="24"/>
        </w:rPr>
        <w:t>.</w:t>
      </w:r>
      <w:proofErr w:type="gramEnd"/>
    </w:p>
    <w:p w:rsidR="00C44F39" w:rsidRPr="00C416D3" w:rsidRDefault="004F315D" w:rsidP="00133BF9">
      <w:pPr>
        <w:spacing w:line="240" w:lineRule="auto"/>
        <w:ind w:firstLine="709"/>
        <w:rPr>
          <w:bCs/>
          <w:snapToGrid/>
          <w:szCs w:val="24"/>
        </w:rPr>
      </w:pPr>
      <w:r w:rsidRPr="00C416D3">
        <w:rPr>
          <w:bCs/>
          <w:snapToGrid/>
          <w:szCs w:val="24"/>
        </w:rPr>
        <w:t xml:space="preserve">На любом мешке со строительной смесью для поклейки облицовочной плитки и </w:t>
      </w:r>
      <w:proofErr w:type="spellStart"/>
      <w:r w:rsidRPr="00C416D3">
        <w:rPr>
          <w:bCs/>
          <w:snapToGrid/>
          <w:szCs w:val="24"/>
        </w:rPr>
        <w:t>кер</w:t>
      </w:r>
      <w:r w:rsidRPr="00C416D3">
        <w:rPr>
          <w:bCs/>
          <w:snapToGrid/>
          <w:szCs w:val="24"/>
        </w:rPr>
        <w:t>а</w:t>
      </w:r>
      <w:r w:rsidRPr="00C416D3">
        <w:rPr>
          <w:bCs/>
          <w:snapToGrid/>
          <w:szCs w:val="24"/>
        </w:rPr>
        <w:t>могранита</w:t>
      </w:r>
      <w:proofErr w:type="spellEnd"/>
      <w:r w:rsidRPr="00C416D3">
        <w:rPr>
          <w:bCs/>
          <w:snapToGrid/>
          <w:szCs w:val="24"/>
        </w:rPr>
        <w:t xml:space="preserve"> всегда присутствует информация о том, при каком температурном режиме доп</w:t>
      </w:r>
      <w:r w:rsidRPr="00C416D3">
        <w:rPr>
          <w:bCs/>
          <w:snapToGrid/>
          <w:szCs w:val="24"/>
        </w:rPr>
        <w:t>у</w:t>
      </w:r>
      <w:r w:rsidRPr="00C416D3">
        <w:rPr>
          <w:bCs/>
          <w:snapToGrid/>
          <w:szCs w:val="24"/>
        </w:rPr>
        <w:t>стимо использования того или иного состава. Эти показатели могут отличаться, в зависим</w:t>
      </w:r>
      <w:r w:rsidRPr="00C416D3">
        <w:rPr>
          <w:bCs/>
          <w:snapToGrid/>
          <w:szCs w:val="24"/>
        </w:rPr>
        <w:t>о</w:t>
      </w:r>
      <w:r w:rsidRPr="00C416D3">
        <w:rPr>
          <w:bCs/>
          <w:snapToGrid/>
          <w:szCs w:val="24"/>
        </w:rPr>
        <w:t>сти от назначения самих составов, производителя и марки вещества. При этом стоит разл</w:t>
      </w:r>
      <w:r w:rsidRPr="00C416D3">
        <w:rPr>
          <w:bCs/>
          <w:snapToGrid/>
          <w:szCs w:val="24"/>
        </w:rPr>
        <w:t>и</w:t>
      </w:r>
      <w:r w:rsidRPr="00C416D3">
        <w:rPr>
          <w:bCs/>
          <w:snapToGrid/>
          <w:szCs w:val="24"/>
        </w:rPr>
        <w:t>чать температуру использования клея при работе и режим эксплуатации</w:t>
      </w:r>
      <w:r w:rsidR="00133BF9" w:rsidRPr="00C416D3">
        <w:rPr>
          <w:bCs/>
          <w:snapToGrid/>
          <w:szCs w:val="24"/>
        </w:rPr>
        <w:t xml:space="preserve">. </w:t>
      </w:r>
      <w:r w:rsidRPr="00C416D3">
        <w:rPr>
          <w:bCs/>
          <w:snapToGrid/>
          <w:szCs w:val="24"/>
        </w:rPr>
        <w:t xml:space="preserve">Если температура окружающей среды ниже </w:t>
      </w:r>
      <w:r w:rsidR="00EE6D7D" w:rsidRPr="00C416D3">
        <w:rPr>
          <w:bCs/>
          <w:snapToGrid/>
          <w:szCs w:val="24"/>
        </w:rPr>
        <w:t>или выше рекомендованной, то надо принимать специальные м</w:t>
      </w:r>
      <w:r w:rsidR="00EE6D7D" w:rsidRPr="00C416D3">
        <w:rPr>
          <w:bCs/>
          <w:snapToGrid/>
          <w:szCs w:val="24"/>
        </w:rPr>
        <w:t>е</w:t>
      </w:r>
      <w:r w:rsidR="00EE6D7D" w:rsidRPr="00C416D3">
        <w:rPr>
          <w:bCs/>
          <w:snapToGrid/>
          <w:szCs w:val="24"/>
        </w:rPr>
        <w:t>ры. Например, вести работы рано утром, когда не так жарко</w:t>
      </w:r>
      <w:r w:rsidR="008F7016" w:rsidRPr="00C416D3">
        <w:rPr>
          <w:bCs/>
          <w:snapToGrid/>
          <w:szCs w:val="24"/>
        </w:rPr>
        <w:t xml:space="preserve"> </w:t>
      </w:r>
      <w:r w:rsidR="00EE6D7D" w:rsidRPr="00C416D3">
        <w:rPr>
          <w:bCs/>
          <w:snapToGrid/>
          <w:szCs w:val="24"/>
        </w:rPr>
        <w:t>или использовать специальные зимние добавки п</w:t>
      </w:r>
      <w:r w:rsidRPr="00C416D3">
        <w:rPr>
          <w:bCs/>
          <w:snapToGrid/>
          <w:szCs w:val="24"/>
        </w:rPr>
        <w:t>ри работе в прохладное время года</w:t>
      </w:r>
      <w:r w:rsidR="00EE6D7D" w:rsidRPr="00C416D3">
        <w:rPr>
          <w:bCs/>
          <w:snapToGrid/>
          <w:szCs w:val="24"/>
        </w:rPr>
        <w:t>.</w:t>
      </w:r>
      <w:r w:rsidRPr="00C416D3">
        <w:rPr>
          <w:bCs/>
          <w:snapToGrid/>
          <w:szCs w:val="24"/>
        </w:rPr>
        <w:t xml:space="preserve"> </w:t>
      </w:r>
      <w:r w:rsidR="00EE6D7D" w:rsidRPr="00C416D3">
        <w:rPr>
          <w:bCs/>
          <w:snapToGrid/>
          <w:szCs w:val="24"/>
        </w:rPr>
        <w:t>Н</w:t>
      </w:r>
      <w:r w:rsidRPr="00C416D3">
        <w:rPr>
          <w:bCs/>
          <w:snapToGrid/>
          <w:szCs w:val="24"/>
        </w:rPr>
        <w:t xml:space="preserve">аиболее приемлемая температура для монтажа керамической плитки и </w:t>
      </w:r>
      <w:proofErr w:type="spellStart"/>
      <w:r w:rsidRPr="00C416D3">
        <w:rPr>
          <w:bCs/>
          <w:snapToGrid/>
          <w:szCs w:val="24"/>
        </w:rPr>
        <w:t>керамогранита</w:t>
      </w:r>
      <w:proofErr w:type="spellEnd"/>
      <w:r w:rsidRPr="00C416D3">
        <w:rPr>
          <w:bCs/>
          <w:snapToGrid/>
          <w:szCs w:val="24"/>
        </w:rPr>
        <w:t xml:space="preserve"> </w:t>
      </w:r>
      <w:r w:rsidR="00133BF9" w:rsidRPr="00C416D3">
        <w:rPr>
          <w:bCs/>
          <w:snapToGrid/>
          <w:szCs w:val="24"/>
        </w:rPr>
        <w:t>- это 15-</w:t>
      </w:r>
      <w:r w:rsidRPr="00C416D3">
        <w:rPr>
          <w:bCs/>
          <w:snapToGrid/>
          <w:szCs w:val="24"/>
        </w:rPr>
        <w:t>20 градусов, допустимые же пред</w:t>
      </w:r>
      <w:r w:rsidRPr="00C416D3">
        <w:rPr>
          <w:bCs/>
          <w:snapToGrid/>
          <w:szCs w:val="24"/>
        </w:rPr>
        <w:t>е</w:t>
      </w:r>
      <w:r w:rsidR="00133BF9" w:rsidRPr="00C416D3">
        <w:rPr>
          <w:bCs/>
          <w:snapToGrid/>
          <w:szCs w:val="24"/>
        </w:rPr>
        <w:t>лы -</w:t>
      </w:r>
      <w:r w:rsidRPr="00C416D3">
        <w:rPr>
          <w:bCs/>
          <w:snapToGrid/>
          <w:szCs w:val="24"/>
        </w:rPr>
        <w:t xml:space="preserve"> 5</w:t>
      </w:r>
      <w:r w:rsidR="00133BF9" w:rsidRPr="00C416D3">
        <w:rPr>
          <w:bCs/>
          <w:snapToGrid/>
          <w:szCs w:val="24"/>
        </w:rPr>
        <w:t>-</w:t>
      </w:r>
      <w:r w:rsidRPr="00C416D3">
        <w:rPr>
          <w:bCs/>
          <w:snapToGrid/>
          <w:szCs w:val="24"/>
        </w:rPr>
        <w:t>30 градусов. При более низких или более высоких значениях этого показателя не ст</w:t>
      </w:r>
      <w:r w:rsidRPr="00C416D3">
        <w:rPr>
          <w:bCs/>
          <w:snapToGrid/>
          <w:szCs w:val="24"/>
        </w:rPr>
        <w:t>о</w:t>
      </w:r>
      <w:r w:rsidRPr="00C416D3">
        <w:rPr>
          <w:bCs/>
          <w:snapToGrid/>
          <w:szCs w:val="24"/>
        </w:rPr>
        <w:t>ит вести работы, так как это приведёт к некачественному результату. К тому же подобный труд будет не слишком к</w:t>
      </w:r>
      <w:r w:rsidR="00133BF9" w:rsidRPr="00C416D3">
        <w:rPr>
          <w:bCs/>
          <w:snapToGrid/>
          <w:szCs w:val="24"/>
        </w:rPr>
        <w:t>омфортным для самого укладчика.</w:t>
      </w:r>
    </w:p>
    <w:p w:rsidR="00FA6131" w:rsidRPr="00C416D3" w:rsidRDefault="00E82885" w:rsidP="00133BF9">
      <w:pPr>
        <w:spacing w:line="240" w:lineRule="auto"/>
        <w:ind w:firstLine="709"/>
        <w:rPr>
          <w:bCs/>
          <w:snapToGrid/>
          <w:szCs w:val="24"/>
        </w:rPr>
      </w:pPr>
      <w:r w:rsidRPr="00C416D3">
        <w:rPr>
          <w:bCs/>
          <w:snapToGrid/>
          <w:szCs w:val="24"/>
        </w:rPr>
        <w:t>Чем выше количество возможных циклов заморозки и размораживания состава, тем дольше сохранится кладка. Большинство смесей выдерживает по 35-40 циклов, но есть и т</w:t>
      </w:r>
      <w:r w:rsidRPr="00C416D3">
        <w:rPr>
          <w:bCs/>
          <w:snapToGrid/>
          <w:szCs w:val="24"/>
        </w:rPr>
        <w:t>а</w:t>
      </w:r>
      <w:r w:rsidRPr="00C416D3">
        <w:rPr>
          <w:bCs/>
          <w:snapToGrid/>
          <w:szCs w:val="24"/>
        </w:rPr>
        <w:t xml:space="preserve">кие, что переносят по 100-110 без потери качества. Также нужно учесть предел минусовых температур и сравнить с </w:t>
      </w:r>
      <w:proofErr w:type="gramStart"/>
      <w:r w:rsidRPr="00C416D3">
        <w:rPr>
          <w:bCs/>
          <w:snapToGrid/>
          <w:szCs w:val="24"/>
        </w:rPr>
        <w:t>минимальными</w:t>
      </w:r>
      <w:proofErr w:type="gramEnd"/>
      <w:r w:rsidRPr="00C416D3">
        <w:rPr>
          <w:bCs/>
          <w:snapToGrid/>
          <w:szCs w:val="24"/>
        </w:rPr>
        <w:t xml:space="preserve"> по региону. </w:t>
      </w:r>
      <w:r w:rsidR="00FA6131" w:rsidRPr="00C416D3">
        <w:rPr>
          <w:bCs/>
          <w:snapToGrid/>
          <w:szCs w:val="24"/>
        </w:rPr>
        <w:t>Для наружных работ</w:t>
      </w:r>
      <w:r w:rsidRPr="00C416D3">
        <w:rPr>
          <w:bCs/>
          <w:snapToGrid/>
          <w:szCs w:val="24"/>
        </w:rPr>
        <w:t xml:space="preserve"> лучше выбирать клей, который может эксплуатироваться пр</w:t>
      </w:r>
      <w:r w:rsidR="00133BF9" w:rsidRPr="00C416D3">
        <w:rPr>
          <w:bCs/>
          <w:snapToGrid/>
          <w:szCs w:val="24"/>
        </w:rPr>
        <w:t>и температурах до -50 градусов.</w:t>
      </w:r>
    </w:p>
    <w:p w:rsidR="002675AD" w:rsidRPr="00C416D3" w:rsidRDefault="00E82885" w:rsidP="00133BF9">
      <w:pPr>
        <w:spacing w:line="240" w:lineRule="auto"/>
        <w:ind w:firstLine="709"/>
        <w:rPr>
          <w:bCs/>
          <w:snapToGrid/>
          <w:szCs w:val="24"/>
        </w:rPr>
      </w:pPr>
      <w:r w:rsidRPr="00C416D3">
        <w:rPr>
          <w:bCs/>
          <w:snapToGrid/>
          <w:szCs w:val="24"/>
        </w:rPr>
        <w:t>Параметры нанесения. Для человека без опыта большое значение имеет время, отв</w:t>
      </w:r>
      <w:r w:rsidRPr="00C416D3">
        <w:rPr>
          <w:bCs/>
          <w:snapToGrid/>
          <w:szCs w:val="24"/>
        </w:rPr>
        <w:t>е</w:t>
      </w:r>
      <w:r w:rsidRPr="00C416D3">
        <w:rPr>
          <w:bCs/>
          <w:snapToGrid/>
          <w:szCs w:val="24"/>
        </w:rPr>
        <w:t>денное на корректировку плитки, а также период пригодности раствора к применению. Н</w:t>
      </w:r>
      <w:r w:rsidRPr="00C416D3">
        <w:rPr>
          <w:bCs/>
          <w:snapToGrid/>
          <w:szCs w:val="24"/>
        </w:rPr>
        <w:t>е</w:t>
      </w:r>
      <w:r w:rsidRPr="00C416D3">
        <w:rPr>
          <w:bCs/>
          <w:snapToGrid/>
          <w:szCs w:val="24"/>
        </w:rPr>
        <w:t>которые составы уже спустя 10 минут не дают возможности исправить расположение эл</w:t>
      </w:r>
      <w:r w:rsidRPr="00C416D3">
        <w:rPr>
          <w:bCs/>
          <w:snapToGrid/>
          <w:szCs w:val="24"/>
        </w:rPr>
        <w:t>е</w:t>
      </w:r>
      <w:r w:rsidRPr="00C416D3">
        <w:rPr>
          <w:bCs/>
          <w:snapToGrid/>
          <w:szCs w:val="24"/>
        </w:rPr>
        <w:t>ментов, иные позволяют скорректировать их даже через 30 минут, и только потом схватыв</w:t>
      </w:r>
      <w:r w:rsidRPr="00C416D3">
        <w:rPr>
          <w:bCs/>
          <w:snapToGrid/>
          <w:szCs w:val="24"/>
        </w:rPr>
        <w:t>а</w:t>
      </w:r>
      <w:r w:rsidRPr="00C416D3">
        <w:rPr>
          <w:bCs/>
          <w:snapToGrid/>
          <w:szCs w:val="24"/>
        </w:rPr>
        <w:t>ются. Жизнеспособность раствора также важна для пользователя: чем она выше, тем бол</w:t>
      </w:r>
      <w:r w:rsidRPr="00C416D3">
        <w:rPr>
          <w:bCs/>
          <w:snapToGrid/>
          <w:szCs w:val="24"/>
        </w:rPr>
        <w:t>ь</w:t>
      </w:r>
      <w:r w:rsidRPr="00C416D3">
        <w:rPr>
          <w:bCs/>
          <w:snapToGrid/>
          <w:szCs w:val="24"/>
        </w:rPr>
        <w:t>шие порции можно будет готовить за один раз, и тем меньше времени уйдет на разведение клея.</w:t>
      </w:r>
    </w:p>
    <w:p w:rsidR="002675AD" w:rsidRPr="00C416D3" w:rsidRDefault="002675AD" w:rsidP="00133BF9">
      <w:pPr>
        <w:spacing w:line="240" w:lineRule="auto"/>
        <w:ind w:left="1701" w:firstLine="0"/>
        <w:jc w:val="right"/>
        <w:rPr>
          <w:bCs/>
          <w:i/>
          <w:snapToGrid/>
          <w:sz w:val="20"/>
        </w:rPr>
      </w:pPr>
      <w:r w:rsidRPr="00C416D3">
        <w:rPr>
          <w:bCs/>
          <w:i/>
          <w:snapToGrid/>
          <w:sz w:val="20"/>
        </w:rPr>
        <w:t xml:space="preserve">Использованы источники: </w:t>
      </w:r>
    </w:p>
    <w:p w:rsidR="008F7016" w:rsidRPr="00C416D3" w:rsidRDefault="00CC54DF" w:rsidP="00133BF9">
      <w:pPr>
        <w:spacing w:line="240" w:lineRule="auto"/>
        <w:ind w:left="1701" w:firstLine="0"/>
        <w:jc w:val="right"/>
        <w:rPr>
          <w:bCs/>
          <w:i/>
          <w:snapToGrid/>
          <w:sz w:val="20"/>
        </w:rPr>
      </w:pPr>
      <w:hyperlink r:id="rId14" w:history="1">
        <w:r w:rsidR="004D3058" w:rsidRPr="00C416D3">
          <w:rPr>
            <w:bCs/>
            <w:i/>
            <w:snapToGrid/>
            <w:sz w:val="20"/>
          </w:rPr>
          <w:t>https://www.bundex.ru/articles/chto-nuzhno-znat-pri-samostoyatelnom-vybore-plitochnogo-kleya/</w:t>
        </w:r>
      </w:hyperlink>
    </w:p>
    <w:p w:rsidR="002675AD" w:rsidRPr="00C416D3" w:rsidRDefault="00CC54DF" w:rsidP="00133BF9">
      <w:pPr>
        <w:spacing w:line="240" w:lineRule="auto"/>
        <w:ind w:left="1701" w:firstLine="0"/>
        <w:jc w:val="right"/>
        <w:rPr>
          <w:bCs/>
          <w:i/>
          <w:snapToGrid/>
          <w:sz w:val="20"/>
        </w:rPr>
      </w:pPr>
      <w:hyperlink r:id="rId15" w:history="1">
        <w:r w:rsidR="003C7FEF" w:rsidRPr="00C416D3">
          <w:rPr>
            <w:bCs/>
            <w:i/>
            <w:snapToGrid/>
            <w:sz w:val="20"/>
          </w:rPr>
          <w:t>https://pilonstroy.ru/raznoe/ukladka-plitki-pri-minusovoj-temperature.html</w:t>
        </w:r>
      </w:hyperlink>
    </w:p>
    <w:p w:rsidR="002675AD" w:rsidRPr="00C416D3" w:rsidRDefault="00CC54DF" w:rsidP="00133BF9">
      <w:pPr>
        <w:spacing w:line="240" w:lineRule="auto"/>
        <w:ind w:left="1701" w:firstLine="0"/>
        <w:jc w:val="right"/>
        <w:rPr>
          <w:bCs/>
          <w:i/>
          <w:snapToGrid/>
          <w:sz w:val="20"/>
        </w:rPr>
      </w:pPr>
      <w:hyperlink r:id="rId16" w:history="1">
        <w:r w:rsidR="002675AD" w:rsidRPr="00C416D3">
          <w:rPr>
            <w:bCs/>
            <w:i/>
            <w:snapToGrid/>
            <w:sz w:val="20"/>
          </w:rPr>
          <w:t>https://kraska.guru/klej/plitka/plitochnyj-unis.html\</w:t>
        </w:r>
      </w:hyperlink>
    </w:p>
    <w:p w:rsidR="002D5684" w:rsidRDefault="002D5684">
      <w:pPr>
        <w:spacing w:line="240" w:lineRule="auto"/>
        <w:ind w:firstLine="0"/>
        <w:jc w:val="left"/>
        <w:rPr>
          <w:rFonts w:eastAsia="Calibri"/>
          <w:snapToGrid/>
          <w:szCs w:val="24"/>
          <w:u w:val="single"/>
          <w:lang w:eastAsia="en-US"/>
        </w:rPr>
      </w:pPr>
      <w:r>
        <w:rPr>
          <w:rFonts w:eastAsia="Calibri"/>
          <w:snapToGrid/>
          <w:szCs w:val="24"/>
          <w:u w:val="single"/>
          <w:lang w:eastAsia="en-US"/>
        </w:rPr>
        <w:br w:type="page"/>
      </w:r>
    </w:p>
    <w:p w:rsidR="000B1C24" w:rsidRPr="00C416D3" w:rsidRDefault="000B1C24" w:rsidP="00A91C63">
      <w:pPr>
        <w:spacing w:line="240" w:lineRule="auto"/>
        <w:ind w:firstLine="0"/>
        <w:rPr>
          <w:rFonts w:eastAsia="Calibri"/>
          <w:snapToGrid/>
          <w:szCs w:val="24"/>
          <w:u w:val="single"/>
          <w:lang w:eastAsia="en-US"/>
        </w:rPr>
      </w:pPr>
      <w:r w:rsidRPr="00C416D3">
        <w:rPr>
          <w:rFonts w:eastAsia="Calibri"/>
          <w:snapToGrid/>
          <w:szCs w:val="24"/>
          <w:u w:val="single"/>
          <w:lang w:eastAsia="en-US"/>
        </w:rPr>
        <w:lastRenderedPageBreak/>
        <w:t>Инструмент проверки</w:t>
      </w:r>
    </w:p>
    <w:p w:rsidR="000B1C24" w:rsidRPr="00C416D3" w:rsidRDefault="000B1C24" w:rsidP="00A91C63">
      <w:pPr>
        <w:spacing w:line="240" w:lineRule="auto"/>
        <w:ind w:firstLine="0"/>
        <w:rPr>
          <w:rFonts w:eastAsia="Calibri"/>
          <w:bCs/>
          <w:snapToGrid/>
          <w:sz w:val="10"/>
          <w:szCs w:val="10"/>
          <w:u w:val="single"/>
          <w:lang w:eastAsia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585"/>
        <w:gridCol w:w="2269"/>
      </w:tblGrid>
      <w:tr w:rsidR="00C416D3" w:rsidRPr="00C416D3" w:rsidTr="00133BF9">
        <w:trPr>
          <w:trHeight w:val="80"/>
        </w:trPr>
        <w:tc>
          <w:tcPr>
            <w:tcW w:w="7196" w:type="dxa"/>
            <w:shd w:val="clear" w:color="auto" w:fill="auto"/>
          </w:tcPr>
          <w:p w:rsidR="003506B2" w:rsidRPr="00C416D3" w:rsidRDefault="002675AD" w:rsidP="00A91C63">
            <w:pPr>
              <w:spacing w:line="240" w:lineRule="auto"/>
              <w:ind w:firstLine="0"/>
              <w:rPr>
                <w:szCs w:val="24"/>
              </w:rPr>
            </w:pPr>
            <w:r w:rsidRPr="00C416D3">
              <w:rPr>
                <w:szCs w:val="24"/>
              </w:rPr>
              <w:t>Сделан запрос на информацию</w:t>
            </w:r>
          </w:p>
        </w:tc>
        <w:tc>
          <w:tcPr>
            <w:tcW w:w="2153" w:type="dxa"/>
            <w:shd w:val="clear" w:color="auto" w:fill="auto"/>
          </w:tcPr>
          <w:p w:rsidR="003506B2" w:rsidRPr="00C416D3" w:rsidRDefault="002675AD" w:rsidP="00A91C63">
            <w:pPr>
              <w:shd w:val="clear" w:color="auto" w:fill="FFFFFF"/>
              <w:spacing w:line="240" w:lineRule="auto"/>
              <w:ind w:hanging="52"/>
              <w:jc w:val="left"/>
              <w:rPr>
                <w:szCs w:val="24"/>
              </w:rPr>
            </w:pPr>
            <w:r w:rsidRPr="00C416D3">
              <w:rPr>
                <w:szCs w:val="24"/>
              </w:rPr>
              <w:t>1 балл</w:t>
            </w:r>
          </w:p>
        </w:tc>
      </w:tr>
      <w:tr w:rsidR="00C416D3" w:rsidRPr="00C416D3" w:rsidTr="00133BF9">
        <w:trPr>
          <w:trHeight w:val="80"/>
        </w:trPr>
        <w:tc>
          <w:tcPr>
            <w:tcW w:w="7196" w:type="dxa"/>
            <w:shd w:val="clear" w:color="auto" w:fill="auto"/>
          </w:tcPr>
          <w:p w:rsidR="002675AD" w:rsidRPr="00C416D3" w:rsidRDefault="002675AD" w:rsidP="00A91C63">
            <w:pPr>
              <w:spacing w:line="240" w:lineRule="auto"/>
              <w:ind w:left="709" w:firstLine="0"/>
              <w:rPr>
                <w:szCs w:val="24"/>
              </w:rPr>
            </w:pPr>
            <w:r w:rsidRPr="00C416D3">
              <w:rPr>
                <w:szCs w:val="24"/>
              </w:rPr>
              <w:t xml:space="preserve">Предложен клей </w:t>
            </w:r>
          </w:p>
        </w:tc>
        <w:tc>
          <w:tcPr>
            <w:tcW w:w="2153" w:type="dxa"/>
            <w:shd w:val="clear" w:color="auto" w:fill="auto"/>
          </w:tcPr>
          <w:p w:rsidR="002675AD" w:rsidRPr="00C416D3" w:rsidRDefault="002675AD" w:rsidP="00A91C63">
            <w:pPr>
              <w:shd w:val="clear" w:color="auto" w:fill="FFFFFF"/>
              <w:spacing w:line="240" w:lineRule="auto"/>
              <w:ind w:left="459" w:firstLine="0"/>
              <w:jc w:val="left"/>
              <w:rPr>
                <w:i/>
                <w:szCs w:val="24"/>
              </w:rPr>
            </w:pPr>
            <w:r w:rsidRPr="00C416D3">
              <w:rPr>
                <w:i/>
                <w:szCs w:val="24"/>
              </w:rPr>
              <w:t>0 баллов</w:t>
            </w:r>
          </w:p>
          <w:p w:rsidR="002675AD" w:rsidRPr="00C416D3" w:rsidRDefault="002675AD" w:rsidP="00A91C63">
            <w:pPr>
              <w:shd w:val="clear" w:color="auto" w:fill="FFFFFF"/>
              <w:spacing w:line="240" w:lineRule="auto"/>
              <w:ind w:hanging="52"/>
              <w:jc w:val="left"/>
              <w:rPr>
                <w:szCs w:val="24"/>
              </w:rPr>
            </w:pPr>
            <w:r w:rsidRPr="00C416D3">
              <w:rPr>
                <w:szCs w:val="24"/>
              </w:rPr>
              <w:t>проверка завершена</w:t>
            </w:r>
          </w:p>
        </w:tc>
      </w:tr>
      <w:tr w:rsidR="00C416D3" w:rsidRPr="00C416D3" w:rsidTr="00133BF9">
        <w:trPr>
          <w:trHeight w:val="80"/>
        </w:trPr>
        <w:tc>
          <w:tcPr>
            <w:tcW w:w="7196" w:type="dxa"/>
          </w:tcPr>
          <w:p w:rsidR="002675AD" w:rsidRPr="00C416D3" w:rsidRDefault="002675AD" w:rsidP="00A91C6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C416D3">
              <w:rPr>
                <w:rFonts w:eastAsia="Calibri"/>
                <w:snapToGrid/>
                <w:szCs w:val="24"/>
                <w:lang w:eastAsia="en-US"/>
              </w:rPr>
              <w:t>Затребована информация о толщине плитки</w:t>
            </w:r>
          </w:p>
        </w:tc>
        <w:tc>
          <w:tcPr>
            <w:tcW w:w="2153" w:type="dxa"/>
          </w:tcPr>
          <w:p w:rsidR="002675AD" w:rsidRPr="00C416D3" w:rsidRDefault="002675AD" w:rsidP="00A91C63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C416D3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C416D3" w:rsidRPr="00C416D3" w:rsidTr="00133BF9">
        <w:trPr>
          <w:trHeight w:val="80"/>
        </w:trPr>
        <w:tc>
          <w:tcPr>
            <w:tcW w:w="7196" w:type="dxa"/>
          </w:tcPr>
          <w:p w:rsidR="002675AD" w:rsidRPr="00C416D3" w:rsidRDefault="002675AD" w:rsidP="00A91C6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C416D3">
              <w:rPr>
                <w:rFonts w:eastAsia="Calibri"/>
                <w:snapToGrid/>
                <w:szCs w:val="24"/>
                <w:lang w:eastAsia="en-US"/>
              </w:rPr>
              <w:t>Указано, что не для всех наименований клея есть информация о врем</w:t>
            </w:r>
            <w:r w:rsidRPr="00C416D3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C416D3">
              <w:rPr>
                <w:rFonts w:eastAsia="Calibri"/>
                <w:snapToGrid/>
                <w:szCs w:val="24"/>
                <w:lang w:eastAsia="en-US"/>
              </w:rPr>
              <w:t>ни корректировки \ затребована информация о времени корректировки для всех наименований клея</w:t>
            </w:r>
          </w:p>
        </w:tc>
        <w:tc>
          <w:tcPr>
            <w:tcW w:w="2153" w:type="dxa"/>
          </w:tcPr>
          <w:p w:rsidR="002675AD" w:rsidRPr="00C416D3" w:rsidRDefault="002675AD" w:rsidP="00A91C63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C416D3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C416D3" w:rsidRPr="00C416D3" w:rsidTr="00133BF9">
        <w:tc>
          <w:tcPr>
            <w:tcW w:w="7196" w:type="dxa"/>
          </w:tcPr>
          <w:p w:rsidR="002675AD" w:rsidRPr="00C416D3" w:rsidRDefault="002675AD" w:rsidP="00A91C6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C416D3">
              <w:rPr>
                <w:rFonts w:eastAsia="Calibri"/>
                <w:snapToGrid/>
                <w:szCs w:val="24"/>
                <w:lang w:eastAsia="en-US"/>
              </w:rPr>
              <w:t>Соблюдена норма времени (при наличии хотя бы одного верного отв</w:t>
            </w:r>
            <w:r w:rsidRPr="00C416D3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C416D3">
              <w:rPr>
                <w:rFonts w:eastAsia="Calibri"/>
                <w:snapToGrid/>
                <w:szCs w:val="24"/>
                <w:lang w:eastAsia="en-US"/>
              </w:rPr>
              <w:t>та)</w:t>
            </w:r>
          </w:p>
        </w:tc>
        <w:tc>
          <w:tcPr>
            <w:tcW w:w="2153" w:type="dxa"/>
          </w:tcPr>
          <w:p w:rsidR="002675AD" w:rsidRPr="00C416D3" w:rsidRDefault="002675AD" w:rsidP="00A91C63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C416D3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C416D3" w:rsidRPr="00C416D3" w:rsidTr="00133BF9">
        <w:tc>
          <w:tcPr>
            <w:tcW w:w="7196" w:type="dxa"/>
          </w:tcPr>
          <w:p w:rsidR="002675AD" w:rsidRPr="00C416D3" w:rsidRDefault="002675AD" w:rsidP="00A91C63">
            <w:pPr>
              <w:spacing w:line="240" w:lineRule="auto"/>
              <w:ind w:firstLine="0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C416D3">
              <w:rPr>
                <w:rFonts w:eastAsia="Calibri"/>
                <w:b/>
                <w:i/>
                <w:snapToGrid/>
                <w:szCs w:val="24"/>
                <w:lang w:eastAsia="en-US"/>
              </w:rPr>
              <w:t>Максимальный балл</w:t>
            </w:r>
          </w:p>
        </w:tc>
        <w:tc>
          <w:tcPr>
            <w:tcW w:w="2153" w:type="dxa"/>
          </w:tcPr>
          <w:p w:rsidR="002675AD" w:rsidRPr="00C416D3" w:rsidRDefault="002675AD" w:rsidP="00A91C63">
            <w:pPr>
              <w:spacing w:line="240" w:lineRule="auto"/>
              <w:ind w:hanging="52"/>
              <w:jc w:val="lef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C416D3">
              <w:rPr>
                <w:rFonts w:eastAsia="Calibri"/>
                <w:b/>
                <w:i/>
                <w:snapToGrid/>
                <w:szCs w:val="24"/>
                <w:lang w:eastAsia="en-US"/>
              </w:rPr>
              <w:t>4 балла</w:t>
            </w:r>
          </w:p>
        </w:tc>
      </w:tr>
    </w:tbl>
    <w:p w:rsidR="000B1C24" w:rsidRPr="00C416D3" w:rsidRDefault="000B1C24" w:rsidP="00A91C63">
      <w:pPr>
        <w:spacing w:line="240" w:lineRule="auto"/>
        <w:rPr>
          <w:szCs w:val="24"/>
          <w:lang w:val="en-US"/>
        </w:rPr>
      </w:pPr>
    </w:p>
    <w:sectPr w:rsidR="000B1C24" w:rsidRPr="00C416D3" w:rsidSect="00A91C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DF" w:rsidRDefault="00CC54DF">
      <w:pPr>
        <w:spacing w:line="240" w:lineRule="auto"/>
      </w:pPr>
      <w:r>
        <w:separator/>
      </w:r>
    </w:p>
  </w:endnote>
  <w:endnote w:type="continuationSeparator" w:id="0">
    <w:p w:rsidR="00CC54DF" w:rsidRDefault="00CC5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DF" w:rsidRDefault="00CC54DF">
      <w:pPr>
        <w:spacing w:line="240" w:lineRule="auto"/>
      </w:pPr>
      <w:r>
        <w:separator/>
      </w:r>
    </w:p>
  </w:footnote>
  <w:footnote w:type="continuationSeparator" w:id="0">
    <w:p w:rsidR="00CC54DF" w:rsidRDefault="00CC54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9D"/>
    <w:multiLevelType w:val="hybridMultilevel"/>
    <w:tmpl w:val="DD7EB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463272"/>
    <w:multiLevelType w:val="hybridMultilevel"/>
    <w:tmpl w:val="6E20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4"/>
    <w:rsid w:val="00002EE6"/>
    <w:rsid w:val="00020867"/>
    <w:rsid w:val="00022A6A"/>
    <w:rsid w:val="000779C7"/>
    <w:rsid w:val="00081D15"/>
    <w:rsid w:val="000B1C24"/>
    <w:rsid w:val="000D1695"/>
    <w:rsid w:val="0011256D"/>
    <w:rsid w:val="00133BF9"/>
    <w:rsid w:val="00150DE7"/>
    <w:rsid w:val="001B79BA"/>
    <w:rsid w:val="001C6E87"/>
    <w:rsid w:val="001E5CF1"/>
    <w:rsid w:val="00212968"/>
    <w:rsid w:val="00231B9B"/>
    <w:rsid w:val="002675AD"/>
    <w:rsid w:val="002D5684"/>
    <w:rsid w:val="002E0396"/>
    <w:rsid w:val="002F3848"/>
    <w:rsid w:val="0031245E"/>
    <w:rsid w:val="0032484C"/>
    <w:rsid w:val="00326AA0"/>
    <w:rsid w:val="00333396"/>
    <w:rsid w:val="003506B2"/>
    <w:rsid w:val="00351D82"/>
    <w:rsid w:val="003569CF"/>
    <w:rsid w:val="003B78D6"/>
    <w:rsid w:val="003C31C0"/>
    <w:rsid w:val="003C7FEF"/>
    <w:rsid w:val="003D7A4B"/>
    <w:rsid w:val="003E3906"/>
    <w:rsid w:val="003F327F"/>
    <w:rsid w:val="003F5326"/>
    <w:rsid w:val="004403A9"/>
    <w:rsid w:val="00461750"/>
    <w:rsid w:val="00464420"/>
    <w:rsid w:val="00464942"/>
    <w:rsid w:val="00475380"/>
    <w:rsid w:val="00485999"/>
    <w:rsid w:val="00494FAB"/>
    <w:rsid w:val="004A480E"/>
    <w:rsid w:val="004B5897"/>
    <w:rsid w:val="004D240E"/>
    <w:rsid w:val="004D3058"/>
    <w:rsid w:val="004F315D"/>
    <w:rsid w:val="00522DC6"/>
    <w:rsid w:val="00593445"/>
    <w:rsid w:val="005C0B48"/>
    <w:rsid w:val="005C6BFB"/>
    <w:rsid w:val="005E2AA0"/>
    <w:rsid w:val="00603641"/>
    <w:rsid w:val="0061125A"/>
    <w:rsid w:val="00621FB9"/>
    <w:rsid w:val="0062782A"/>
    <w:rsid w:val="00634807"/>
    <w:rsid w:val="00645037"/>
    <w:rsid w:val="0069512E"/>
    <w:rsid w:val="00695B2E"/>
    <w:rsid w:val="006A6368"/>
    <w:rsid w:val="006B03E8"/>
    <w:rsid w:val="006B3373"/>
    <w:rsid w:val="006D07EA"/>
    <w:rsid w:val="006D1EC0"/>
    <w:rsid w:val="006D717D"/>
    <w:rsid w:val="006D7AE4"/>
    <w:rsid w:val="006E29D2"/>
    <w:rsid w:val="00732AAD"/>
    <w:rsid w:val="0074206E"/>
    <w:rsid w:val="007536EB"/>
    <w:rsid w:val="007B08F1"/>
    <w:rsid w:val="007C7645"/>
    <w:rsid w:val="007F5F14"/>
    <w:rsid w:val="00804F6B"/>
    <w:rsid w:val="00822664"/>
    <w:rsid w:val="00852469"/>
    <w:rsid w:val="00865339"/>
    <w:rsid w:val="00873EF3"/>
    <w:rsid w:val="008767A4"/>
    <w:rsid w:val="008978F4"/>
    <w:rsid w:val="008D5535"/>
    <w:rsid w:val="008F37DD"/>
    <w:rsid w:val="008F7016"/>
    <w:rsid w:val="009149B2"/>
    <w:rsid w:val="00954496"/>
    <w:rsid w:val="00994FC9"/>
    <w:rsid w:val="009B05FA"/>
    <w:rsid w:val="009C471B"/>
    <w:rsid w:val="009C548F"/>
    <w:rsid w:val="009F15D0"/>
    <w:rsid w:val="00A15A7F"/>
    <w:rsid w:val="00A74D9F"/>
    <w:rsid w:val="00A86A1A"/>
    <w:rsid w:val="00A91C63"/>
    <w:rsid w:val="00A91D49"/>
    <w:rsid w:val="00B05338"/>
    <w:rsid w:val="00B134A5"/>
    <w:rsid w:val="00B422F5"/>
    <w:rsid w:val="00B63B90"/>
    <w:rsid w:val="00B72D0A"/>
    <w:rsid w:val="00B76120"/>
    <w:rsid w:val="00BD147B"/>
    <w:rsid w:val="00C416D3"/>
    <w:rsid w:val="00C44F39"/>
    <w:rsid w:val="00CA13BC"/>
    <w:rsid w:val="00CC54DF"/>
    <w:rsid w:val="00CD0FBE"/>
    <w:rsid w:val="00CD5255"/>
    <w:rsid w:val="00D146E7"/>
    <w:rsid w:val="00D27CD1"/>
    <w:rsid w:val="00D3184F"/>
    <w:rsid w:val="00D36FB7"/>
    <w:rsid w:val="00D44EFF"/>
    <w:rsid w:val="00D45E1F"/>
    <w:rsid w:val="00DA17CB"/>
    <w:rsid w:val="00DF0EBF"/>
    <w:rsid w:val="00E17F7E"/>
    <w:rsid w:val="00E47F68"/>
    <w:rsid w:val="00E82885"/>
    <w:rsid w:val="00EA1E5A"/>
    <w:rsid w:val="00EB1107"/>
    <w:rsid w:val="00ED0070"/>
    <w:rsid w:val="00ED38E9"/>
    <w:rsid w:val="00EE6D7D"/>
    <w:rsid w:val="00EF3E70"/>
    <w:rsid w:val="00EF4DD7"/>
    <w:rsid w:val="00F0799E"/>
    <w:rsid w:val="00F4246A"/>
    <w:rsid w:val="00F52A89"/>
    <w:rsid w:val="00F602C3"/>
    <w:rsid w:val="00F7359A"/>
    <w:rsid w:val="00F94267"/>
    <w:rsid w:val="00FA1916"/>
    <w:rsid w:val="00FA3AAE"/>
    <w:rsid w:val="00FA6131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68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DE7"/>
    <w:rPr>
      <w:rFonts w:ascii="Times New Roman" w:hAnsi="Times New Roman"/>
      <w:snapToGrid w:val="0"/>
      <w:sz w:val="24"/>
    </w:rPr>
  </w:style>
  <w:style w:type="paragraph" w:styleId="a5">
    <w:name w:val="footer"/>
    <w:basedOn w:val="a"/>
    <w:link w:val="a6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DE7"/>
    <w:rPr>
      <w:rFonts w:ascii="Times New Roman" w:hAnsi="Times New Roman"/>
      <w:snapToGrid w:val="0"/>
      <w:sz w:val="24"/>
    </w:rPr>
  </w:style>
  <w:style w:type="character" w:styleId="a7">
    <w:name w:val="Hyperlink"/>
    <w:basedOn w:val="a0"/>
    <w:uiPriority w:val="99"/>
    <w:unhideWhenUsed/>
    <w:rsid w:val="00E8288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422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22F5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22F5"/>
    <w:rPr>
      <w:rFonts w:ascii="Times New Roman" w:hAnsi="Times New Roman"/>
      <w:snapToGrid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22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22F5"/>
    <w:rPr>
      <w:rFonts w:ascii="Times New Roman" w:hAnsi="Times New Roman"/>
      <w:b/>
      <w:bCs/>
      <w:snapToGrid w:val="0"/>
    </w:rPr>
  </w:style>
  <w:style w:type="paragraph" w:styleId="ad">
    <w:name w:val="Balloon Text"/>
    <w:basedOn w:val="a"/>
    <w:link w:val="ae"/>
    <w:uiPriority w:val="99"/>
    <w:semiHidden/>
    <w:unhideWhenUsed/>
    <w:rsid w:val="00B422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22F5"/>
    <w:rPr>
      <w:rFonts w:ascii="Segoe UI" w:hAnsi="Segoe UI" w:cs="Segoe UI"/>
      <w:snapToGrid w:val="0"/>
      <w:sz w:val="18"/>
      <w:szCs w:val="18"/>
    </w:rPr>
  </w:style>
  <w:style w:type="table" w:styleId="af">
    <w:name w:val="Table Grid"/>
    <w:basedOn w:val="a1"/>
    <w:uiPriority w:val="59"/>
    <w:rsid w:val="00B42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C44F39"/>
    <w:pPr>
      <w:spacing w:before="100" w:beforeAutospacing="1" w:after="100" w:afterAutospacing="1" w:line="240" w:lineRule="auto"/>
      <w:ind w:firstLine="0"/>
      <w:jc w:val="left"/>
    </w:pPr>
    <w:rPr>
      <w:snapToGrid/>
      <w:szCs w:val="24"/>
      <w:lang w:bidi="sa-IN"/>
    </w:rPr>
  </w:style>
  <w:style w:type="character" w:styleId="af1">
    <w:name w:val="FollowedHyperlink"/>
    <w:basedOn w:val="a0"/>
    <w:uiPriority w:val="99"/>
    <w:semiHidden/>
    <w:unhideWhenUsed/>
    <w:rsid w:val="0021296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68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DE7"/>
    <w:rPr>
      <w:rFonts w:ascii="Times New Roman" w:hAnsi="Times New Roman"/>
      <w:snapToGrid w:val="0"/>
      <w:sz w:val="24"/>
    </w:rPr>
  </w:style>
  <w:style w:type="paragraph" w:styleId="a5">
    <w:name w:val="footer"/>
    <w:basedOn w:val="a"/>
    <w:link w:val="a6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DE7"/>
    <w:rPr>
      <w:rFonts w:ascii="Times New Roman" w:hAnsi="Times New Roman"/>
      <w:snapToGrid w:val="0"/>
      <w:sz w:val="24"/>
    </w:rPr>
  </w:style>
  <w:style w:type="character" w:styleId="a7">
    <w:name w:val="Hyperlink"/>
    <w:basedOn w:val="a0"/>
    <w:uiPriority w:val="99"/>
    <w:unhideWhenUsed/>
    <w:rsid w:val="00E8288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422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22F5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22F5"/>
    <w:rPr>
      <w:rFonts w:ascii="Times New Roman" w:hAnsi="Times New Roman"/>
      <w:snapToGrid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22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22F5"/>
    <w:rPr>
      <w:rFonts w:ascii="Times New Roman" w:hAnsi="Times New Roman"/>
      <w:b/>
      <w:bCs/>
      <w:snapToGrid w:val="0"/>
    </w:rPr>
  </w:style>
  <w:style w:type="paragraph" w:styleId="ad">
    <w:name w:val="Balloon Text"/>
    <w:basedOn w:val="a"/>
    <w:link w:val="ae"/>
    <w:uiPriority w:val="99"/>
    <w:semiHidden/>
    <w:unhideWhenUsed/>
    <w:rsid w:val="00B422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22F5"/>
    <w:rPr>
      <w:rFonts w:ascii="Segoe UI" w:hAnsi="Segoe UI" w:cs="Segoe UI"/>
      <w:snapToGrid w:val="0"/>
      <w:sz w:val="18"/>
      <w:szCs w:val="18"/>
    </w:rPr>
  </w:style>
  <w:style w:type="table" w:styleId="af">
    <w:name w:val="Table Grid"/>
    <w:basedOn w:val="a1"/>
    <w:uiPriority w:val="59"/>
    <w:rsid w:val="00B42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C44F39"/>
    <w:pPr>
      <w:spacing w:before="100" w:beforeAutospacing="1" w:after="100" w:afterAutospacing="1" w:line="240" w:lineRule="auto"/>
      <w:ind w:firstLine="0"/>
      <w:jc w:val="left"/>
    </w:pPr>
    <w:rPr>
      <w:snapToGrid/>
      <w:szCs w:val="24"/>
      <w:lang w:bidi="sa-IN"/>
    </w:rPr>
  </w:style>
  <w:style w:type="character" w:styleId="af1">
    <w:name w:val="FollowedHyperlink"/>
    <w:basedOn w:val="a0"/>
    <w:uiPriority w:val="99"/>
    <w:semiHidden/>
    <w:unhideWhenUsed/>
    <w:rsid w:val="002129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raska.guru/klej/plitka/plitochnyj-unis.html\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pilonstroy.ru/raznoe/ukladka-plitki-pri-minusovoj-temperature.html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undex.ru/articles/chto-nuzhno-znat-pri-samostoyatelnom-vybore-plitochnogo-kle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F931-49A5-48BF-A94D-996EA18C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Н1</cp:lastModifiedBy>
  <cp:revision>14</cp:revision>
  <dcterms:created xsi:type="dcterms:W3CDTF">2020-03-22T11:05:00Z</dcterms:created>
  <dcterms:modified xsi:type="dcterms:W3CDTF">2020-07-22T08:28:00Z</dcterms:modified>
</cp:coreProperties>
</file>