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17" w:rsidRDefault="00A24B17" w:rsidP="00A24B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Изучите мнения экспертов и пользователей Интернета, которые были высказаны при обсуждении перспективы введения запрета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компьютерных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игр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содержащих сцены насилия.</w:t>
      </w:r>
    </w:p>
    <w:p w:rsidR="00A24B17" w:rsidRPr="006E26F9" w:rsidRDefault="00A24B17" w:rsidP="00A24B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</w:pPr>
      <w:r w:rsidRPr="00F51E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Найдите в высказываниях и сформулируйте аргументы в поддержку тезиса «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</w:t>
      </w:r>
      <w:r w:rsidRPr="00F51E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омпьютерные </w:t>
      </w:r>
      <w:r w:rsidRPr="000955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игры приводят к оздоровлению общества».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A24B17" w:rsidRDefault="00A24B17" w:rsidP="00A24B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Запишите аргументы. Не переписывайте фрагменты источника дословно.</w:t>
      </w:r>
    </w:p>
    <w:p w:rsidR="00D4760B" w:rsidRDefault="00D4760B" w:rsidP="00D4760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4760B" w:rsidRPr="00D4760B" w:rsidRDefault="00D4760B" w:rsidP="00D4760B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426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________________________________________________________________________________________________________________________________________________________.</w:t>
      </w:r>
    </w:p>
    <w:p w:rsidR="00D4760B" w:rsidRPr="00D4760B" w:rsidRDefault="00D4760B" w:rsidP="00D4760B">
      <w:pPr>
        <w:pStyle w:val="a6"/>
        <w:numPr>
          <w:ilvl w:val="0"/>
          <w:numId w:val="1"/>
        </w:numPr>
        <w:shd w:val="clear" w:color="auto" w:fill="FFFFFF"/>
        <w:spacing w:before="120" w:after="0" w:line="360" w:lineRule="auto"/>
        <w:ind w:left="425" w:hanging="357"/>
        <w:contextualSpacing w:val="0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___________.</w:t>
      </w:r>
    </w:p>
    <w:p w:rsidR="00D4760B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D4760B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D4760B" w:rsidRPr="00F51E4D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51E4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Евгений Марченко, депутат Государственной Думы </w:t>
      </w:r>
    </w:p>
    <w:p w:rsidR="00D4760B" w:rsidRPr="00101CDC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Надо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закрывать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сайты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Интернете,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связанные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компьютерными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играми.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Нужно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запрещать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закрывать,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молодежь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ломала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себе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психику.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Роскомнадзор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уже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запретил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«гру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пы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смерти»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группы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руферов</w:t>
      </w:r>
      <w:proofErr w:type="spellEnd"/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Точно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так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же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нужно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поступать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играми.</w:t>
      </w:r>
    </w:p>
    <w:p w:rsidR="00D4760B" w:rsidRPr="00EA6BE3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4760B" w:rsidRPr="00F51E4D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51E4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Екатерина Шульман, политолог </w:t>
      </w:r>
    </w:p>
    <w:p w:rsidR="00D4760B" w:rsidRPr="00101CDC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известно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социальным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наукам,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компьютерные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игры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великий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фактор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снижения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престу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ности,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молодёжной.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Есть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обывательская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логика,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так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называемые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«жестокие»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игры,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игры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«с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насилием»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провоцируют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насилие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реальное.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Насмотрелся,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наигра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улицу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1CDC">
        <w:rPr>
          <w:rFonts w:ascii="Times New Roman" w:hAnsi="Times New Roman" w:cs="Times New Roman"/>
          <w:sz w:val="24"/>
          <w:szCs w:val="24"/>
          <w:shd w:val="clear" w:color="auto" w:fill="FFFFFF"/>
        </w:rPr>
        <w:t>пошёл.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реальности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происходит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раз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противоположное</w:t>
      </w:r>
      <w:proofErr w:type="gramEnd"/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Мы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теперь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знаем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уже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достаточно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цифрах,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разных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странах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мира.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Люди,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играют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игры,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совершают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преступлений.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Они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преступлений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сове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шают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улицам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болтаются,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они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даже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дома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себя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шумят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часов.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Единстве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ное,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провоцируют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компьютерные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игры,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ожирение.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4760B" w:rsidRPr="00101CDC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4760B" w:rsidRPr="00F51E4D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51E4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Андрей Свинцов, депутат Государственной Думы </w:t>
      </w:r>
    </w:p>
    <w:p w:rsidR="00D4760B" w:rsidRPr="00EA6BE3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Помню,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были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игры,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где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герой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злодей,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расстреливает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мирное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население,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полицейских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так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далее.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такого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плана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игры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нужно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вводить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определённые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ограничения.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начала,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быть,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возрасту</w:t>
      </w:r>
      <w:r w:rsidRPr="00727858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.</w:t>
      </w:r>
      <w:r w:rsidRPr="007278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 ввести ограничения на продажи, но купит старший брат, а потом младший сядет за компьютер, станет играть. Такого плана ограничения не дадут результатов.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727858">
        <w:rPr>
          <w:rFonts w:ascii="Times New Roman" w:hAnsi="Times New Roman" w:cs="Times New Roman"/>
          <w:sz w:val="24"/>
          <w:szCs w:val="24"/>
          <w:shd w:val="clear" w:color="auto" w:fill="FFFFFF"/>
        </w:rPr>
        <w:t>х нужно просто запрещать</w:t>
      </w:r>
      <w: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. </w:t>
      </w:r>
    </w:p>
    <w:p w:rsidR="00D4760B" w:rsidRPr="00EA6BE3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4760B" w:rsidRPr="00F51E4D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51E4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Андрей С., интернет-пользователь </w:t>
      </w:r>
    </w:p>
    <w:p w:rsidR="00D4760B" w:rsidRPr="00EA6BE3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понимаю,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все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так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ополчились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компьютерные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игры.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Мы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раньше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тоже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играли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войну.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Никто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запрещал.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Все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понимали,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игра.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Она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заканчивается,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продолжается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реальная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жизнь.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4760B" w:rsidRPr="00EA6BE3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4760B" w:rsidRPr="00F51E4D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51E4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Александр </w:t>
      </w:r>
      <w:proofErr w:type="spellStart"/>
      <w:r w:rsidRPr="00F51E4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Башкин</w:t>
      </w:r>
      <w:proofErr w:type="spellEnd"/>
      <w:r w:rsidRPr="00F51E4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сенатор РФ </w:t>
      </w:r>
    </w:p>
    <w:p w:rsidR="00D4760B" w:rsidRPr="00252D88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Именно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сфере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интернета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стоит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усилить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меры,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ужесточить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частности,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восп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вающими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насилие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компьютерными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играми.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подумать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распространении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них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понятия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gramStart"/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желательный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нежелательный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контент».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этих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играх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летают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ошмётки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мяса,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летят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брызги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крови,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сплошное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насилие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ещё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сформировавшейся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подростковой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психики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быть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крайне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2D88">
        <w:rPr>
          <w:rFonts w:ascii="Times New Roman" w:hAnsi="Times New Roman" w:cs="Times New Roman"/>
          <w:sz w:val="24"/>
          <w:szCs w:val="24"/>
          <w:shd w:val="clear" w:color="auto" w:fill="FFFFFF"/>
        </w:rPr>
        <w:t>опасно.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4760B" w:rsidRPr="00EA6BE3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4760B" w:rsidRPr="00F51E4D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51E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Иван Т., интернет-пользователь</w:t>
      </w:r>
      <w:r w:rsidRPr="00F51E4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D4760B" w:rsidRPr="00EA6BE3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Думаю,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жестокие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компьютерные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игры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ближайшее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запретят.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Логика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простая: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все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массовые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расстрелы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дело рук геймеров</w:t>
      </w:r>
      <w:r w:rsidRPr="00EA6BE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2006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синагогу,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порезав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760B" w:rsidRPr="00EA6BE3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редким,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760B" w:rsidRPr="00EA6BE3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60B" w:rsidRPr="00F51E4D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1E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Светлана Коваленко, психолог </w:t>
      </w:r>
    </w:p>
    <w:p w:rsidR="00D4760B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бессмысленные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уступают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посылов.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нр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игромания.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Попытайтесь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попытайтесь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смысла</w:t>
      </w:r>
      <w:r w:rsidR="00A24B17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можно использовать в воспитании</w:t>
      </w:r>
      <w:r w:rsidR="00A24B17" w:rsidRPr="00CE73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760B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60B" w:rsidRPr="00F51E4D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1E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Ирина П., интернет-пользователь </w:t>
      </w:r>
    </w:p>
    <w:p w:rsidR="00D4760B" w:rsidRPr="00EA6BE3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позапрещают</w:t>
      </w:r>
      <w:proofErr w:type="spellEnd"/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экшены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Геймеры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симуляторами,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«Веселая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760B" w:rsidRPr="00EA6BE3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геймеры,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сбиваться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90-х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гораздо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«поехавших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ботаников».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760B" w:rsidRPr="00EA6BE3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60B" w:rsidRPr="00F51E4D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1E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Олег Михеев, депутат Государственной Думы </w:t>
      </w:r>
    </w:p>
    <w:p w:rsidR="00D4760B" w:rsidRPr="00EA6BE3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760B" w:rsidRPr="00EA6BE3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60B" w:rsidRPr="00F51E4D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1E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Виталий С., интернет-пользователь </w:t>
      </w:r>
    </w:p>
    <w:p w:rsidR="00D4760B" w:rsidRPr="00EA6BE3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кого-то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хобби,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кого-то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кого-то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Геймеры тоже люди, так что преступления будут совершать, как и все остальные. И это не повод запрещать игры. </w:t>
      </w:r>
    </w:p>
    <w:p w:rsidR="00D4760B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60B" w:rsidRPr="00F51E4D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1E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@</w:t>
      </w:r>
      <w:proofErr w:type="spellStart"/>
      <w:r w:rsidRPr="00F51E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owlofmacloud</w:t>
      </w:r>
      <w:proofErr w:type="spellEnd"/>
      <w:r w:rsidRPr="00F51E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интернет-пользователь </w:t>
      </w:r>
    </w:p>
    <w:p w:rsidR="00D4760B" w:rsidRPr="00EA6BE3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Nature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Communications</w:t>
      </w:r>
      <w:proofErr w:type="spellEnd"/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антидепрессанта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эсциталопрам</w:t>
      </w:r>
      <w:proofErr w:type="spellEnd"/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A6BE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цев.</w:t>
      </w:r>
    </w:p>
    <w:p w:rsidR="00D4760B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:rsidR="00D4760B" w:rsidRPr="00727858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78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Григорий У., интернет-пользователь </w:t>
      </w:r>
    </w:p>
    <w:p w:rsidR="00D4760B" w:rsidRPr="00727858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5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Игромания – такая же зависимость, как и алкогольная, и наркотическая, и никотиновая. Так почему же к компьютерным играм подход не такой же, как ко всему остальному, вызыва</w:t>
      </w:r>
      <w:r w:rsidRPr="0072785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2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щему зависимость? </w:t>
      </w:r>
      <w:r w:rsidRPr="009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кстати, асоциальное поведение – </w:t>
      </w:r>
      <w:proofErr w:type="spellStart"/>
      <w:r w:rsidRPr="00967BF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игроман</w:t>
      </w:r>
      <w:proofErr w:type="spellEnd"/>
      <w:r w:rsidRPr="009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контролирует себя почти так же, как человек в состоянии опьянения, у него все барьеры сняты, он «в игре»…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78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Какие-то наркотики вовсе под запретом, а какие-то – только в больницах, алкоголь и табак рекламир</w:t>
      </w:r>
      <w:r w:rsidRPr="0072785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278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нельзя. И с играми как-то надо решать. Сколько историй, когда здоровые лбы сутками проводят за компьютерами? Их же лечить надо! И не нужно допускать, чтобы другие люди в эту ловушку попадали.</w:t>
      </w:r>
    </w:p>
    <w:p w:rsidR="00D4760B" w:rsidRPr="00EA6BE3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17" w:rsidRDefault="00A24B17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A24B17" w:rsidRPr="00D24AA3" w:rsidRDefault="00A24B17" w:rsidP="00A24B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Антонина Михайловна П., интернет-пользователь</w:t>
      </w:r>
    </w:p>
    <w:p w:rsidR="00A24B17" w:rsidRPr="00D24AA3" w:rsidRDefault="00A24B17" w:rsidP="00A24B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4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понимаю, зачем запрещать. У парней до определенного возраста гормоны бушуют, куда-то им свою силушку девать надо, а они не умеют. Так бы </w:t>
      </w:r>
      <w:proofErr w:type="gramStart"/>
      <w:r w:rsidRPr="00D24A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морду</w:t>
      </w:r>
      <w:proofErr w:type="gramEnd"/>
      <w:r w:rsidRPr="00D24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кому набили, а тут – красота, с компьютерными страшилками бьются и никого не трогают.</w:t>
      </w:r>
    </w:p>
    <w:p w:rsidR="00A24B17" w:rsidRDefault="00A24B17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4760B" w:rsidRPr="00F51E4D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F51E4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Ksss</w:t>
      </w:r>
      <w:proofErr w:type="spellEnd"/>
      <w:r w:rsidRPr="00F51E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интернет-пользователь </w:t>
      </w:r>
    </w:p>
    <w:p w:rsidR="00D4760B" w:rsidRPr="006A223E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Флориды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Орландо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догадаться,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получше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почувств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Оксфордского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уравновешены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D4760B" w:rsidRPr="00F51E4D" w:rsidRDefault="00D4760B" w:rsidP="00D47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Заметьте,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терапе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поворачивается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2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наоборот.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760B" w:rsidRDefault="00D4760B" w:rsidP="00D476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60B" w:rsidRPr="00D4760B" w:rsidRDefault="00D4760B" w:rsidP="00D4760B">
      <w:pPr>
        <w:shd w:val="clear" w:color="auto" w:fill="FFFFFF"/>
        <w:spacing w:after="0" w:line="240" w:lineRule="auto"/>
        <w:ind w:left="2977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4760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Источники</w:t>
      </w:r>
      <w:r w:rsidRPr="00D4760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</w:p>
    <w:p w:rsidR="00D4760B" w:rsidRPr="00D4760B" w:rsidRDefault="00D4760B" w:rsidP="00D4760B">
      <w:pPr>
        <w:pStyle w:val="2"/>
        <w:shd w:val="clear" w:color="auto" w:fill="FFFFFF"/>
        <w:spacing w:before="0" w:beforeAutospacing="0" w:after="0" w:afterAutospacing="0"/>
        <w:ind w:left="2977"/>
        <w:textAlignment w:val="baseline"/>
        <w:rPr>
          <w:b w:val="0"/>
          <w:color w:val="353535"/>
          <w:spacing w:val="-2"/>
          <w:sz w:val="20"/>
          <w:szCs w:val="20"/>
        </w:rPr>
      </w:pPr>
      <w:hyperlink r:id="rId6" w:history="1">
        <w:r w:rsidRPr="00D4760B">
          <w:rPr>
            <w:rStyle w:val="a4"/>
            <w:b w:val="0"/>
            <w:spacing w:val="-2"/>
            <w:sz w:val="20"/>
            <w:szCs w:val="20"/>
            <w:lang w:val="en-US"/>
          </w:rPr>
          <w:t>https</w:t>
        </w:r>
        <w:r w:rsidRPr="00D4760B">
          <w:rPr>
            <w:rStyle w:val="a4"/>
            <w:b w:val="0"/>
            <w:spacing w:val="-2"/>
            <w:sz w:val="20"/>
            <w:szCs w:val="20"/>
          </w:rPr>
          <w:t>://</w:t>
        </w:r>
        <w:proofErr w:type="spellStart"/>
        <w:r w:rsidRPr="00D4760B">
          <w:rPr>
            <w:rStyle w:val="a4"/>
            <w:b w:val="0"/>
            <w:spacing w:val="-2"/>
            <w:sz w:val="20"/>
            <w:szCs w:val="20"/>
            <w:lang w:val="en-US"/>
          </w:rPr>
          <w:t>govoritmoskva</w:t>
        </w:r>
        <w:proofErr w:type="spellEnd"/>
        <w:r w:rsidRPr="00D4760B">
          <w:rPr>
            <w:rStyle w:val="a4"/>
            <w:b w:val="0"/>
            <w:spacing w:val="-2"/>
            <w:sz w:val="20"/>
            <w:szCs w:val="20"/>
          </w:rPr>
          <w:t>.</w:t>
        </w:r>
        <w:proofErr w:type="spellStart"/>
        <w:r w:rsidRPr="00D4760B">
          <w:rPr>
            <w:rStyle w:val="a4"/>
            <w:b w:val="0"/>
            <w:spacing w:val="-2"/>
            <w:sz w:val="20"/>
            <w:szCs w:val="20"/>
            <w:lang w:val="en-US"/>
          </w:rPr>
          <w:t>ru</w:t>
        </w:r>
        <w:proofErr w:type="spellEnd"/>
        <w:r w:rsidRPr="00D4760B">
          <w:rPr>
            <w:rStyle w:val="a4"/>
            <w:b w:val="0"/>
            <w:spacing w:val="-2"/>
            <w:sz w:val="20"/>
            <w:szCs w:val="20"/>
          </w:rPr>
          <w:t>/</w:t>
        </w:r>
        <w:r w:rsidRPr="00D4760B">
          <w:rPr>
            <w:rStyle w:val="a4"/>
            <w:b w:val="0"/>
            <w:spacing w:val="-2"/>
            <w:sz w:val="20"/>
            <w:szCs w:val="20"/>
            <w:lang w:val="en-US"/>
          </w:rPr>
          <w:t>news</w:t>
        </w:r>
        <w:r w:rsidRPr="00D4760B">
          <w:rPr>
            <w:rStyle w:val="a4"/>
            <w:b w:val="0"/>
            <w:spacing w:val="-2"/>
            <w:sz w:val="20"/>
            <w:szCs w:val="20"/>
          </w:rPr>
          <w:t>/273346/</w:t>
        </w:r>
      </w:hyperlink>
    </w:p>
    <w:p w:rsidR="00D4760B" w:rsidRPr="00D4760B" w:rsidRDefault="00D4760B" w:rsidP="00D4760B">
      <w:pPr>
        <w:pStyle w:val="2"/>
        <w:shd w:val="clear" w:color="auto" w:fill="FFFFFF"/>
        <w:spacing w:before="0" w:beforeAutospacing="0" w:after="0" w:afterAutospacing="0"/>
        <w:ind w:left="2977"/>
        <w:textAlignment w:val="baseline"/>
        <w:rPr>
          <w:b w:val="0"/>
          <w:color w:val="353535"/>
          <w:spacing w:val="-2"/>
          <w:sz w:val="20"/>
          <w:szCs w:val="20"/>
        </w:rPr>
      </w:pPr>
      <w:hyperlink r:id="rId7" w:history="1">
        <w:r w:rsidRPr="00D4760B">
          <w:rPr>
            <w:rStyle w:val="a4"/>
            <w:b w:val="0"/>
            <w:spacing w:val="-2"/>
            <w:sz w:val="20"/>
            <w:szCs w:val="20"/>
            <w:lang w:val="en-US"/>
          </w:rPr>
          <w:t>https</w:t>
        </w:r>
        <w:r w:rsidRPr="00D4760B">
          <w:rPr>
            <w:rStyle w:val="a4"/>
            <w:b w:val="0"/>
            <w:spacing w:val="-2"/>
            <w:sz w:val="20"/>
            <w:szCs w:val="20"/>
          </w:rPr>
          <w:t>://</w:t>
        </w:r>
        <w:proofErr w:type="spellStart"/>
        <w:r w:rsidRPr="00D4760B">
          <w:rPr>
            <w:rStyle w:val="a4"/>
            <w:b w:val="0"/>
            <w:spacing w:val="-2"/>
            <w:sz w:val="20"/>
            <w:szCs w:val="20"/>
            <w:lang w:val="en-US"/>
          </w:rPr>
          <w:t>novosti</w:t>
        </w:r>
        <w:proofErr w:type="spellEnd"/>
        <w:r w:rsidRPr="00D4760B">
          <w:rPr>
            <w:rStyle w:val="a4"/>
            <w:b w:val="0"/>
            <w:spacing w:val="-2"/>
            <w:sz w:val="20"/>
            <w:szCs w:val="20"/>
          </w:rPr>
          <w:t>-</w:t>
        </w:r>
        <w:r w:rsidRPr="00D4760B">
          <w:rPr>
            <w:rStyle w:val="a4"/>
            <w:b w:val="0"/>
            <w:spacing w:val="-2"/>
            <w:sz w:val="20"/>
            <w:szCs w:val="20"/>
            <w:lang w:val="en-US"/>
          </w:rPr>
          <w:t>online</w:t>
        </w:r>
        <w:r w:rsidRPr="00D4760B">
          <w:rPr>
            <w:rStyle w:val="a4"/>
            <w:b w:val="0"/>
            <w:spacing w:val="-2"/>
            <w:sz w:val="20"/>
            <w:szCs w:val="20"/>
          </w:rPr>
          <w:t>.</w:t>
        </w:r>
        <w:r w:rsidRPr="00D4760B">
          <w:rPr>
            <w:rStyle w:val="a4"/>
            <w:b w:val="0"/>
            <w:spacing w:val="-2"/>
            <w:sz w:val="20"/>
            <w:szCs w:val="20"/>
            <w:lang w:val="en-US"/>
          </w:rPr>
          <w:t>info</w:t>
        </w:r>
        <w:r w:rsidRPr="00D4760B">
          <w:rPr>
            <w:rStyle w:val="a4"/>
            <w:b w:val="0"/>
            <w:spacing w:val="-2"/>
            <w:sz w:val="20"/>
            <w:szCs w:val="20"/>
          </w:rPr>
          <w:t>/4722-</w:t>
        </w:r>
        <w:proofErr w:type="spellStart"/>
        <w:r w:rsidRPr="00D4760B">
          <w:rPr>
            <w:rStyle w:val="a4"/>
            <w:b w:val="0"/>
            <w:spacing w:val="-2"/>
            <w:sz w:val="20"/>
            <w:szCs w:val="20"/>
            <w:lang w:val="en-US"/>
          </w:rPr>
          <w:t>zapret</w:t>
        </w:r>
        <w:proofErr w:type="spellEnd"/>
        <w:r w:rsidRPr="00D4760B">
          <w:rPr>
            <w:rStyle w:val="a4"/>
            <w:b w:val="0"/>
            <w:spacing w:val="-2"/>
            <w:sz w:val="20"/>
            <w:szCs w:val="20"/>
          </w:rPr>
          <w:t>-</w:t>
        </w:r>
        <w:proofErr w:type="spellStart"/>
        <w:r w:rsidRPr="00D4760B">
          <w:rPr>
            <w:rStyle w:val="a4"/>
            <w:b w:val="0"/>
            <w:spacing w:val="-2"/>
            <w:sz w:val="20"/>
            <w:szCs w:val="20"/>
            <w:lang w:val="en-US"/>
          </w:rPr>
          <w:t>kompjuternyh</w:t>
        </w:r>
        <w:proofErr w:type="spellEnd"/>
        <w:r w:rsidRPr="00D4760B">
          <w:rPr>
            <w:rStyle w:val="a4"/>
            <w:b w:val="0"/>
            <w:spacing w:val="-2"/>
            <w:sz w:val="20"/>
            <w:szCs w:val="20"/>
          </w:rPr>
          <w:t>-</w:t>
        </w:r>
        <w:proofErr w:type="spellStart"/>
        <w:r w:rsidRPr="00D4760B">
          <w:rPr>
            <w:rStyle w:val="a4"/>
            <w:b w:val="0"/>
            <w:spacing w:val="-2"/>
            <w:sz w:val="20"/>
            <w:szCs w:val="20"/>
            <w:lang w:val="en-US"/>
          </w:rPr>
          <w:t>igr</w:t>
        </w:r>
        <w:proofErr w:type="spellEnd"/>
        <w:r w:rsidRPr="00D4760B">
          <w:rPr>
            <w:rStyle w:val="a4"/>
            <w:b w:val="0"/>
            <w:spacing w:val="-2"/>
            <w:sz w:val="20"/>
            <w:szCs w:val="20"/>
          </w:rPr>
          <w:t>-</w:t>
        </w:r>
        <w:r w:rsidRPr="00D4760B">
          <w:rPr>
            <w:rStyle w:val="a4"/>
            <w:b w:val="0"/>
            <w:spacing w:val="-2"/>
            <w:sz w:val="20"/>
            <w:szCs w:val="20"/>
            <w:lang w:val="en-US"/>
          </w:rPr>
          <w:t>v</w:t>
        </w:r>
        <w:r w:rsidRPr="00D4760B">
          <w:rPr>
            <w:rStyle w:val="a4"/>
            <w:b w:val="0"/>
            <w:spacing w:val="-2"/>
            <w:sz w:val="20"/>
            <w:szCs w:val="20"/>
          </w:rPr>
          <w:t>-</w:t>
        </w:r>
        <w:proofErr w:type="spellStart"/>
        <w:r w:rsidRPr="00D4760B">
          <w:rPr>
            <w:rStyle w:val="a4"/>
            <w:b w:val="0"/>
            <w:spacing w:val="-2"/>
            <w:sz w:val="20"/>
            <w:szCs w:val="20"/>
            <w:lang w:val="en-US"/>
          </w:rPr>
          <w:t>rossii</w:t>
        </w:r>
        <w:proofErr w:type="spellEnd"/>
        <w:r w:rsidRPr="00D4760B">
          <w:rPr>
            <w:rStyle w:val="a4"/>
            <w:b w:val="0"/>
            <w:spacing w:val="-2"/>
            <w:sz w:val="20"/>
            <w:szCs w:val="20"/>
          </w:rPr>
          <w:t>.</w:t>
        </w:r>
        <w:r w:rsidRPr="00D4760B">
          <w:rPr>
            <w:rStyle w:val="a4"/>
            <w:b w:val="0"/>
            <w:spacing w:val="-2"/>
            <w:sz w:val="20"/>
            <w:szCs w:val="20"/>
            <w:lang w:val="en-US"/>
          </w:rPr>
          <w:t>html</w:t>
        </w:r>
      </w:hyperlink>
    </w:p>
    <w:p w:rsidR="00D4760B" w:rsidRPr="00D4760B" w:rsidRDefault="00D4760B" w:rsidP="00D4760B">
      <w:pPr>
        <w:pStyle w:val="2"/>
        <w:shd w:val="clear" w:color="auto" w:fill="FFFFFF"/>
        <w:spacing w:before="0" w:beforeAutospacing="0" w:after="0" w:afterAutospacing="0"/>
        <w:ind w:left="2977"/>
        <w:textAlignment w:val="baseline"/>
        <w:rPr>
          <w:b w:val="0"/>
          <w:color w:val="353535"/>
          <w:spacing w:val="-2"/>
          <w:sz w:val="20"/>
          <w:szCs w:val="20"/>
        </w:rPr>
      </w:pPr>
      <w:hyperlink r:id="rId8" w:history="1">
        <w:r w:rsidRPr="00D4760B">
          <w:rPr>
            <w:rStyle w:val="a4"/>
            <w:b w:val="0"/>
            <w:spacing w:val="-2"/>
            <w:sz w:val="20"/>
            <w:szCs w:val="20"/>
            <w:lang w:val="en-US"/>
          </w:rPr>
          <w:t>https</w:t>
        </w:r>
        <w:r w:rsidRPr="00D4760B">
          <w:rPr>
            <w:rStyle w:val="a4"/>
            <w:b w:val="0"/>
            <w:spacing w:val="-2"/>
            <w:sz w:val="20"/>
            <w:szCs w:val="20"/>
          </w:rPr>
          <w:t>://</w:t>
        </w:r>
        <w:proofErr w:type="spellStart"/>
        <w:r w:rsidRPr="00D4760B">
          <w:rPr>
            <w:rStyle w:val="a4"/>
            <w:b w:val="0"/>
            <w:spacing w:val="-2"/>
            <w:sz w:val="20"/>
            <w:szCs w:val="20"/>
            <w:lang w:val="en-US"/>
          </w:rPr>
          <w:t>pikabu</w:t>
        </w:r>
        <w:proofErr w:type="spellEnd"/>
        <w:r w:rsidRPr="00D4760B">
          <w:rPr>
            <w:rStyle w:val="a4"/>
            <w:b w:val="0"/>
            <w:spacing w:val="-2"/>
            <w:sz w:val="20"/>
            <w:szCs w:val="20"/>
          </w:rPr>
          <w:t>.</w:t>
        </w:r>
        <w:proofErr w:type="spellStart"/>
        <w:r w:rsidRPr="00D4760B">
          <w:rPr>
            <w:rStyle w:val="a4"/>
            <w:b w:val="0"/>
            <w:spacing w:val="-2"/>
            <w:sz w:val="20"/>
            <w:szCs w:val="20"/>
            <w:lang w:val="en-US"/>
          </w:rPr>
          <w:t>ru</w:t>
        </w:r>
        <w:proofErr w:type="spellEnd"/>
        <w:r w:rsidRPr="00D4760B">
          <w:rPr>
            <w:rStyle w:val="a4"/>
            <w:b w:val="0"/>
            <w:spacing w:val="-2"/>
            <w:sz w:val="20"/>
            <w:szCs w:val="20"/>
          </w:rPr>
          <w:t>/</w:t>
        </w:r>
        <w:r w:rsidRPr="00D4760B">
          <w:rPr>
            <w:rStyle w:val="a4"/>
            <w:b w:val="0"/>
            <w:spacing w:val="-2"/>
            <w:sz w:val="20"/>
            <w:szCs w:val="20"/>
            <w:lang w:val="en-US"/>
          </w:rPr>
          <w:t>story</w:t>
        </w:r>
        <w:r w:rsidRPr="00D4760B">
          <w:rPr>
            <w:rStyle w:val="a4"/>
            <w:b w:val="0"/>
            <w:spacing w:val="-2"/>
            <w:sz w:val="20"/>
            <w:szCs w:val="20"/>
          </w:rPr>
          <w:t>/</w:t>
        </w:r>
        <w:proofErr w:type="spellStart"/>
        <w:r w:rsidRPr="00D4760B">
          <w:rPr>
            <w:rStyle w:val="a4"/>
            <w:b w:val="0"/>
            <w:spacing w:val="-2"/>
            <w:sz w:val="20"/>
            <w:szCs w:val="20"/>
            <w:lang w:val="en-US"/>
          </w:rPr>
          <w:t>kak</w:t>
        </w:r>
        <w:proofErr w:type="spellEnd"/>
        <w:r w:rsidRPr="00D4760B">
          <w:rPr>
            <w:rStyle w:val="a4"/>
            <w:b w:val="0"/>
            <w:spacing w:val="-2"/>
            <w:sz w:val="20"/>
            <w:szCs w:val="20"/>
          </w:rPr>
          <w:t>_</w:t>
        </w:r>
        <w:proofErr w:type="spellStart"/>
        <w:r w:rsidRPr="00D4760B">
          <w:rPr>
            <w:rStyle w:val="a4"/>
            <w:b w:val="0"/>
            <w:spacing w:val="-2"/>
            <w:sz w:val="20"/>
            <w:szCs w:val="20"/>
            <w:lang w:val="en-US"/>
          </w:rPr>
          <w:t>deputatyi</w:t>
        </w:r>
        <w:proofErr w:type="spellEnd"/>
        <w:r w:rsidRPr="00D4760B">
          <w:rPr>
            <w:rStyle w:val="a4"/>
            <w:b w:val="0"/>
            <w:spacing w:val="-2"/>
            <w:sz w:val="20"/>
            <w:szCs w:val="20"/>
          </w:rPr>
          <w:t>_</w:t>
        </w:r>
        <w:proofErr w:type="spellStart"/>
        <w:r w:rsidRPr="00D4760B">
          <w:rPr>
            <w:rStyle w:val="a4"/>
            <w:b w:val="0"/>
            <w:spacing w:val="-2"/>
            <w:sz w:val="20"/>
            <w:szCs w:val="20"/>
            <w:lang w:val="en-US"/>
          </w:rPr>
          <w:t>zapreshchali</w:t>
        </w:r>
        <w:proofErr w:type="spellEnd"/>
        <w:r w:rsidRPr="00D4760B">
          <w:rPr>
            <w:rStyle w:val="a4"/>
            <w:b w:val="0"/>
            <w:spacing w:val="-2"/>
            <w:sz w:val="20"/>
            <w:szCs w:val="20"/>
          </w:rPr>
          <w:t>_</w:t>
        </w:r>
        <w:proofErr w:type="spellStart"/>
        <w:r w:rsidRPr="00D4760B">
          <w:rPr>
            <w:rStyle w:val="a4"/>
            <w:b w:val="0"/>
            <w:spacing w:val="-2"/>
            <w:sz w:val="20"/>
            <w:szCs w:val="20"/>
            <w:lang w:val="en-US"/>
          </w:rPr>
          <w:t>igryi</w:t>
        </w:r>
        <w:proofErr w:type="spellEnd"/>
        <w:r w:rsidRPr="00D4760B">
          <w:rPr>
            <w:rStyle w:val="a4"/>
            <w:b w:val="0"/>
            <w:spacing w:val="-2"/>
            <w:sz w:val="20"/>
            <w:szCs w:val="20"/>
          </w:rPr>
          <w:t>_6242258</w:t>
        </w:r>
      </w:hyperlink>
      <w:r w:rsidRPr="00D4760B">
        <w:rPr>
          <w:b w:val="0"/>
          <w:color w:val="353535"/>
          <w:spacing w:val="-2"/>
          <w:sz w:val="20"/>
          <w:szCs w:val="20"/>
        </w:rPr>
        <w:t xml:space="preserve"> </w:t>
      </w:r>
    </w:p>
    <w:p w:rsidR="00D4760B" w:rsidRPr="00D4760B" w:rsidRDefault="00D4760B" w:rsidP="00D4760B">
      <w:pPr>
        <w:spacing w:after="0" w:line="240" w:lineRule="auto"/>
        <w:ind w:left="2977"/>
        <w:rPr>
          <w:rFonts w:ascii="Times New Roman" w:eastAsia="Times New Roman" w:hAnsi="Times New Roman" w:cs="Times New Roman"/>
          <w:color w:val="353535"/>
          <w:sz w:val="20"/>
          <w:szCs w:val="20"/>
          <w:lang w:eastAsia="ru-RU"/>
        </w:rPr>
      </w:pPr>
      <w:hyperlink r:id="rId9" w:history="1"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https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://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www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igromania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/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news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/104974/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V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_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Gosdume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_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ne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_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vidyat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_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vreda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_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v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_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videoigrah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-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oni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_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dazhe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_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polezny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html</w:t>
        </w:r>
      </w:hyperlink>
    </w:p>
    <w:p w:rsidR="00D4760B" w:rsidRPr="00D4760B" w:rsidRDefault="00D4760B" w:rsidP="00D4760B">
      <w:pPr>
        <w:spacing w:after="0" w:line="240" w:lineRule="auto"/>
        <w:ind w:left="2977"/>
        <w:rPr>
          <w:rFonts w:ascii="Times New Roman" w:eastAsia="Times New Roman" w:hAnsi="Times New Roman" w:cs="Times New Roman"/>
          <w:color w:val="353535"/>
          <w:sz w:val="20"/>
          <w:szCs w:val="20"/>
          <w:lang w:eastAsia="ru-RU"/>
        </w:rPr>
      </w:pPr>
      <w:hyperlink r:id="rId10" w:history="1"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https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://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www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igromania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/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news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/78246/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Eschyo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_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odin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_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deputat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_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Gosdumy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_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predlozhil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_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zapretit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_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agressivnye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_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igry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html</w:t>
        </w:r>
      </w:hyperlink>
    </w:p>
    <w:p w:rsidR="00D4760B" w:rsidRPr="00D4760B" w:rsidRDefault="00D4760B" w:rsidP="00D4760B">
      <w:pPr>
        <w:spacing w:after="0" w:line="240" w:lineRule="auto"/>
        <w:ind w:left="2977"/>
        <w:rPr>
          <w:rFonts w:ascii="Times New Roman" w:eastAsia="Times New Roman" w:hAnsi="Times New Roman" w:cs="Times New Roman"/>
          <w:color w:val="353535"/>
          <w:sz w:val="20"/>
          <w:szCs w:val="20"/>
          <w:lang w:eastAsia="ru-RU"/>
        </w:rPr>
      </w:pPr>
      <w:hyperlink r:id="rId11" w:history="1"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https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://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habr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com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/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/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company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/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macloud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/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blog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/553778/</w:t>
        </w:r>
      </w:hyperlink>
    </w:p>
    <w:p w:rsidR="00D4760B" w:rsidRPr="00D4760B" w:rsidRDefault="00D4760B" w:rsidP="00D4760B">
      <w:pPr>
        <w:spacing w:after="0" w:line="240" w:lineRule="auto"/>
        <w:ind w:left="297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2" w:history="1"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https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://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psychospace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/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igromaniya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-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novaya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-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bolezn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-21-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veka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-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sovety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-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psihologa</w:t>
        </w:r>
        <w:proofErr w:type="spellEnd"/>
      </w:hyperlink>
    </w:p>
    <w:p w:rsidR="00D4760B" w:rsidRPr="00D4760B" w:rsidRDefault="00D4760B" w:rsidP="00D4760B">
      <w:pPr>
        <w:spacing w:after="0" w:line="240" w:lineRule="auto"/>
        <w:ind w:left="297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3" w:history="1"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https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://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club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dns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-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shop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/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blog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/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t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-64-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videoigryi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/33427-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kak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-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vyilechit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-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stress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-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i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-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zarabotat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-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million</w:t>
        </w:r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-4-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prichinyi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-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pochemu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-</w:t>
        </w:r>
        <w:proofErr w:type="spellStart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igryi</w:t>
        </w:r>
        <w:proofErr w:type="spellEnd"/>
        <w:r w:rsidRPr="00D4760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/</w:t>
        </w:r>
      </w:hyperlink>
      <w:r w:rsidRPr="00D4760B">
        <w:rPr>
          <w:rFonts w:ascii="Times New Roman" w:eastAsia="Times New Roman" w:hAnsi="Times New Roman" w:cs="Times New Roman"/>
          <w:color w:val="353535"/>
          <w:sz w:val="20"/>
          <w:szCs w:val="20"/>
          <w:lang w:eastAsia="ru-RU"/>
        </w:rPr>
        <w:t xml:space="preserve"> </w:t>
      </w:r>
    </w:p>
    <w:p w:rsidR="00313276" w:rsidRDefault="00313276" w:rsidP="00F94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60B" w:rsidRPr="00D4760B" w:rsidRDefault="00D4760B" w:rsidP="00F94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60B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  <w:r>
        <w:rPr>
          <w:rFonts w:ascii="Times New Roman" w:hAnsi="Times New Roman" w:cs="Times New Roman"/>
          <w:sz w:val="24"/>
          <w:szCs w:val="24"/>
          <w:u w:val="single"/>
        </w:rPr>
        <w:t>*</w:t>
      </w:r>
    </w:p>
    <w:p w:rsidR="00D4760B" w:rsidRDefault="00D4760B" w:rsidP="00D4760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A24B17" w:rsidRPr="00D24AA3" w:rsidRDefault="00A24B17" w:rsidP="00A24B1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4AA3">
        <w:rPr>
          <w:rFonts w:ascii="Times New Roman" w:hAnsi="Times New Roman" w:cs="Times New Roman"/>
          <w:sz w:val="24"/>
          <w:szCs w:val="24"/>
          <w:shd w:val="clear" w:color="auto" w:fill="FFFFFF"/>
        </w:rPr>
        <w:t>Принимаются любые два из следующих аргументов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Pr="00D24AA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A24B17" w:rsidRPr="00D24AA3" w:rsidRDefault="00A24B17" w:rsidP="00A24B1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contextualSpacing w:val="0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4AA3">
        <w:rPr>
          <w:rFonts w:ascii="Times New Roman" w:hAnsi="Times New Roman" w:cs="Times New Roman"/>
          <w:sz w:val="24"/>
          <w:szCs w:val="24"/>
          <w:shd w:val="clear" w:color="auto" w:fill="FFFFFF"/>
        </w:rPr>
        <w:t>Компьютерные игры способствуют снижению реального насилия / преступности (в реальном мире)</w:t>
      </w:r>
    </w:p>
    <w:p w:rsidR="00A24B17" w:rsidRDefault="00A24B17" w:rsidP="00A24B1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contextualSpacing w:val="0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4A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Компьютерные игры </w:t>
      </w:r>
      <w:proofErr w:type="gramStart"/>
      <w:r w:rsidRPr="00D24AA3">
        <w:rPr>
          <w:rFonts w:ascii="Times New Roman" w:hAnsi="Times New Roman" w:cs="Times New Roman"/>
          <w:sz w:val="24"/>
          <w:szCs w:val="24"/>
          <w:shd w:val="clear" w:color="auto" w:fill="FFFFFF"/>
        </w:rPr>
        <w:t>лечат</w:t>
      </w:r>
      <w:proofErr w:type="gramEnd"/>
      <w:r w:rsidRPr="00D24A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избавляют от депрессии / дают (у больных депрессией) результат, аналогичный приему антидепрессантов. /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24A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Компьютерные игры </w:t>
      </w:r>
      <w:proofErr w:type="gramStart"/>
      <w:r w:rsidRPr="00D24AA3">
        <w:rPr>
          <w:rFonts w:ascii="Times New Roman" w:hAnsi="Times New Roman" w:cs="Times New Roman"/>
          <w:sz w:val="24"/>
          <w:szCs w:val="24"/>
          <w:shd w:val="clear" w:color="auto" w:fill="FFFFFF"/>
        </w:rPr>
        <w:t>снимают стресс / позволяют</w:t>
      </w:r>
      <w:proofErr w:type="gramEnd"/>
      <w:r w:rsidRPr="00D24A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улучшить настроение / справиться с эмоциями / выплеснуть эмоции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24B17" w:rsidRDefault="00A24B17" w:rsidP="00A24B1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contextualSpacing w:val="0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Компьютерные игры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развивают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учат // несут /показывают / передают образцы 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рального / правильного / принятого в обществе / в культуре поведения.</w:t>
      </w:r>
    </w:p>
    <w:p w:rsidR="00A24B17" w:rsidRDefault="00A24B17" w:rsidP="00A24B17">
      <w:pPr>
        <w:pStyle w:val="a6"/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24B17" w:rsidRPr="00A24B17" w:rsidRDefault="00A24B17" w:rsidP="00A24B17">
      <w:pPr>
        <w:pStyle w:val="a6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Подсчет баллов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05"/>
        <w:gridCol w:w="1949"/>
      </w:tblGrid>
      <w:tr w:rsidR="00A24B17" w:rsidTr="00203AE7">
        <w:tc>
          <w:tcPr>
            <w:tcW w:w="7905" w:type="dxa"/>
          </w:tcPr>
          <w:p w:rsidR="00A24B17" w:rsidRDefault="00A24B17" w:rsidP="00A24B1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каждый верный аргумент</w:t>
            </w:r>
          </w:p>
        </w:tc>
        <w:tc>
          <w:tcPr>
            <w:tcW w:w="1949" w:type="dxa"/>
          </w:tcPr>
          <w:p w:rsidR="00A24B17" w:rsidRDefault="00A24B17" w:rsidP="00A24B1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A24B17" w:rsidTr="00203AE7">
        <w:tc>
          <w:tcPr>
            <w:tcW w:w="7905" w:type="dxa"/>
          </w:tcPr>
          <w:p w:rsidR="00A24B17" w:rsidRPr="00D24AA3" w:rsidRDefault="00A24B17" w:rsidP="00A24B1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Максимальный балл</w:t>
            </w:r>
          </w:p>
        </w:tc>
        <w:tc>
          <w:tcPr>
            <w:tcW w:w="1949" w:type="dxa"/>
          </w:tcPr>
          <w:p w:rsidR="00A24B17" w:rsidRPr="00D24AA3" w:rsidRDefault="00A24B17" w:rsidP="00A24B1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D24AA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2 балла</w:t>
            </w:r>
          </w:p>
        </w:tc>
      </w:tr>
    </w:tbl>
    <w:p w:rsidR="00A24B17" w:rsidRDefault="00A24B17" w:rsidP="00A24B1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24B17" w:rsidRPr="00D4760B" w:rsidRDefault="00A24B17" w:rsidP="00A24B1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порядок следования аргументов не имеет значения; обучающийся может разместить оба аргумента в строке, предназначенной для одного аргумента без потери балла</w:t>
      </w:r>
    </w:p>
    <w:p w:rsidR="00A24B17" w:rsidRDefault="00A24B17" w:rsidP="00A24B1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4760B" w:rsidRDefault="00D4760B" w:rsidP="00D47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60B" w:rsidRDefault="00D4760B" w:rsidP="00D47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полностью соответствует требованиям уровня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D4760B" w:rsidRDefault="00D4760B" w:rsidP="00D47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частично соответствует требованиям уровня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 балл</w:t>
      </w:r>
    </w:p>
    <w:p w:rsidR="00D4760B" w:rsidRPr="00F94C40" w:rsidRDefault="00D4760B" w:rsidP="00F94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не соответствует требованиям уровня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 балл</w:t>
      </w:r>
      <w:r>
        <w:rPr>
          <w:rFonts w:ascii="Times New Roman" w:hAnsi="Times New Roman" w:cs="Times New Roman"/>
          <w:sz w:val="24"/>
          <w:szCs w:val="24"/>
        </w:rPr>
        <w:t>ов</w:t>
      </w:r>
      <w:bookmarkStart w:id="0" w:name="_GoBack"/>
      <w:bookmarkEnd w:id="0"/>
    </w:p>
    <w:sectPr w:rsidR="00D4760B" w:rsidRPr="00F94C40" w:rsidSect="00CC205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8457D"/>
    <w:multiLevelType w:val="hybridMultilevel"/>
    <w:tmpl w:val="089CB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F3036"/>
    <w:multiLevelType w:val="hybridMultilevel"/>
    <w:tmpl w:val="71F2D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0B"/>
    <w:rsid w:val="00313276"/>
    <w:rsid w:val="009B5E4B"/>
    <w:rsid w:val="00A061EF"/>
    <w:rsid w:val="00A24B17"/>
    <w:rsid w:val="00D4760B"/>
    <w:rsid w:val="00F9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0B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D476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76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4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4760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4760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47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476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0B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D476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76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4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4760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4760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47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47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kabu.ru/story/kak_deputatyi_zapreshchali_igryi_6242258" TargetMode="External"/><Relationship Id="rId13" Type="http://schemas.openxmlformats.org/officeDocument/2006/relationships/hyperlink" Target="https://club.dns-shop.ru/blog/t-64-videoigryi/33427-kak-vyilechit-stress-i-zarabotat-million-4-prichinyi-pochemu-igry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vosti-online.info/4722-zapret-kompjuternyh-igr-v-rossii.html" TargetMode="External"/><Relationship Id="rId12" Type="http://schemas.openxmlformats.org/officeDocument/2006/relationships/hyperlink" Target="https://psychospace.ru/igromaniya-novaya-bolezn-21-veka-sovety-psiholo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voritmoskva.ru/news/273346/" TargetMode="External"/><Relationship Id="rId11" Type="http://schemas.openxmlformats.org/officeDocument/2006/relationships/hyperlink" Target="https://habr.com/ru/company/macloud/blog/553778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gromania.ru/news/78246/Eschyo_odin_deputat_Gosdumy_predlozhil_zapretit_agressivnye_igr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gromania.ru/news/104974/V_Gosdume_ne_vidyat_vreda_v_videoigrah-oni_dazhe_polezny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AppData\Roaming\Microsoft\&#1064;&#1072;&#1073;&#1083;&#1086;&#1085;&#1099;\Normal.dot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2022-01-26T08:42:00Z</dcterms:created>
  <dcterms:modified xsi:type="dcterms:W3CDTF">2022-01-26T08:48:00Z</dcterms:modified>
</cp:coreProperties>
</file>