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7C" w:rsidRDefault="002A527C" w:rsidP="002A527C">
      <w:pPr>
        <w:jc w:val="center"/>
        <w:rPr>
          <w:b/>
        </w:rPr>
      </w:pPr>
      <w:r>
        <w:rPr>
          <w:b/>
        </w:rPr>
        <w:t>ПРОТОКОЛ № 4</w:t>
      </w:r>
    </w:p>
    <w:p w:rsidR="002A527C" w:rsidRDefault="002A527C" w:rsidP="002A527C">
      <w:pPr>
        <w:jc w:val="center"/>
        <w:rPr>
          <w:b/>
        </w:rPr>
      </w:pPr>
      <w:r>
        <w:rPr>
          <w:b/>
        </w:rPr>
        <w:t>заседания комиссии по противодействию коррупции в ЦПО Самарской области</w:t>
      </w:r>
    </w:p>
    <w:p w:rsidR="002A527C" w:rsidRDefault="002A527C" w:rsidP="002A527C">
      <w:pPr>
        <w:jc w:val="center"/>
        <w:rPr>
          <w:b/>
        </w:rPr>
      </w:pPr>
    </w:p>
    <w:p w:rsidR="002A527C" w:rsidRDefault="002A527C" w:rsidP="002A527C">
      <w:pPr>
        <w:jc w:val="both"/>
      </w:pPr>
      <w:proofErr w:type="spellStart"/>
      <w:r>
        <w:t>г.Самара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22 декабря 2022 года</w:t>
      </w: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  <w:r>
        <w:t>Председательствовал: начальник отдела комплексной безопасности ЦПО Самарской области Бабнищев А.Н.</w:t>
      </w: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  <w:r>
        <w:t>Присутствовали члены комиссии по противодействию коррупции в ЦПО Самарской области: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54"/>
        <w:gridCol w:w="234"/>
        <w:gridCol w:w="5067"/>
      </w:tblGrid>
      <w:tr w:rsidR="002A527C" w:rsidTr="009F6EFE">
        <w:tc>
          <w:tcPr>
            <w:tcW w:w="4608" w:type="dxa"/>
          </w:tcPr>
          <w:p w:rsidR="002A527C" w:rsidRDefault="002A527C" w:rsidP="009F6EFE">
            <w:pPr>
              <w:jc w:val="both"/>
            </w:pPr>
          </w:p>
          <w:p w:rsidR="002A527C" w:rsidRDefault="002A527C" w:rsidP="009F6EFE">
            <w:pPr>
              <w:jc w:val="both"/>
            </w:pPr>
            <w:proofErr w:type="spellStart"/>
            <w:r>
              <w:t>Брыкина</w:t>
            </w:r>
            <w:proofErr w:type="spellEnd"/>
            <w:r>
              <w:t xml:space="preserve"> И.Г.</w:t>
            </w:r>
          </w:p>
          <w:p w:rsidR="002A527C" w:rsidRDefault="002A527C" w:rsidP="009F6EFE">
            <w:pPr>
              <w:jc w:val="both"/>
            </w:pPr>
            <w:proofErr w:type="spellStart"/>
            <w:r>
              <w:t>Вахненко</w:t>
            </w:r>
            <w:proofErr w:type="spellEnd"/>
            <w:r>
              <w:t xml:space="preserve"> В.Б.</w:t>
            </w:r>
          </w:p>
          <w:p w:rsidR="002A527C" w:rsidRDefault="002A527C" w:rsidP="009F6EFE">
            <w:pPr>
              <w:jc w:val="both"/>
            </w:pPr>
            <w:proofErr w:type="spellStart"/>
            <w:r>
              <w:t>Лоткова</w:t>
            </w:r>
            <w:proofErr w:type="spellEnd"/>
            <w:r>
              <w:t xml:space="preserve"> Т.Н.</w:t>
            </w:r>
          </w:p>
          <w:p w:rsidR="002A527C" w:rsidRDefault="002A527C" w:rsidP="009F6EFE">
            <w:pPr>
              <w:jc w:val="both"/>
            </w:pPr>
            <w:r>
              <w:t>Бахилин Р.В.</w:t>
            </w:r>
          </w:p>
          <w:p w:rsidR="002A527C" w:rsidRDefault="002A527C" w:rsidP="009F6EFE">
            <w:pPr>
              <w:jc w:val="both"/>
            </w:pPr>
            <w:r>
              <w:t>Артемьева А.Н.</w:t>
            </w:r>
          </w:p>
          <w:p w:rsidR="002A527C" w:rsidRDefault="002A527C" w:rsidP="009F6EFE">
            <w:pPr>
              <w:jc w:val="both"/>
            </w:pPr>
            <w:r>
              <w:t>Бикбаев Д.А.</w:t>
            </w:r>
          </w:p>
          <w:p w:rsidR="002A527C" w:rsidRDefault="002A527C" w:rsidP="009F6EFE">
            <w:pPr>
              <w:jc w:val="both"/>
            </w:pPr>
          </w:p>
        </w:tc>
        <w:tc>
          <w:tcPr>
            <w:tcW w:w="236" w:type="dxa"/>
          </w:tcPr>
          <w:p w:rsidR="002A527C" w:rsidRDefault="002A527C" w:rsidP="009F6EFE">
            <w:pPr>
              <w:jc w:val="both"/>
            </w:pPr>
          </w:p>
        </w:tc>
        <w:tc>
          <w:tcPr>
            <w:tcW w:w="5632" w:type="dxa"/>
          </w:tcPr>
          <w:p w:rsidR="002A527C" w:rsidRDefault="002A527C" w:rsidP="009F6EFE">
            <w:pPr>
              <w:jc w:val="both"/>
            </w:pPr>
          </w:p>
          <w:p w:rsidR="002A527C" w:rsidRDefault="002A527C" w:rsidP="009F6EFE">
            <w:pPr>
              <w:jc w:val="both"/>
            </w:pPr>
            <w:r>
              <w:t>Специалист по кадрам;</w:t>
            </w:r>
          </w:p>
          <w:p w:rsidR="002A527C" w:rsidRDefault="002A527C" w:rsidP="009F6EFE">
            <w:pPr>
              <w:jc w:val="both"/>
            </w:pPr>
            <w:r>
              <w:t>Руководитель ФЭО;</w:t>
            </w:r>
          </w:p>
          <w:p w:rsidR="002A527C" w:rsidRDefault="002A527C" w:rsidP="009F6EFE">
            <w:pPr>
              <w:jc w:val="both"/>
            </w:pPr>
            <w:r>
              <w:t>Юрисконсульт;</w:t>
            </w:r>
          </w:p>
          <w:p w:rsidR="002A527C" w:rsidRDefault="002A527C" w:rsidP="009F6EFE">
            <w:pPr>
              <w:jc w:val="both"/>
            </w:pPr>
            <w:r>
              <w:t xml:space="preserve">Начальник </w:t>
            </w:r>
            <w:proofErr w:type="gramStart"/>
            <w:r>
              <w:t>отдела(</w:t>
            </w:r>
            <w:proofErr w:type="gramEnd"/>
            <w:r>
              <w:t>конкурсный управляющий);</w:t>
            </w:r>
          </w:p>
          <w:p w:rsidR="002A527C" w:rsidRDefault="002A527C" w:rsidP="009F6EFE">
            <w:pPr>
              <w:jc w:val="both"/>
            </w:pPr>
            <w:r>
              <w:t>Представитель СТК</w:t>
            </w:r>
          </w:p>
          <w:p w:rsidR="002A527C" w:rsidRPr="00E07455" w:rsidRDefault="002A527C" w:rsidP="009F6EFE">
            <w:pPr>
              <w:jc w:val="both"/>
              <w:rPr>
                <w:rStyle w:val="3"/>
              </w:rPr>
            </w:pPr>
            <w:r w:rsidRPr="00E07455">
              <w:rPr>
                <w:rStyle w:val="3"/>
              </w:rPr>
              <w:t>Начальник отдела информационных технологий</w:t>
            </w:r>
          </w:p>
          <w:p w:rsidR="002A527C" w:rsidRDefault="002A527C" w:rsidP="009F6EFE">
            <w:pPr>
              <w:jc w:val="both"/>
            </w:pPr>
          </w:p>
        </w:tc>
      </w:tr>
    </w:tbl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  <w:r>
        <w:tab/>
        <w:t>В состав комиссии входит 7 членов комиссии. Заседание проводится в присутствии 7 членов комиссии. Кворум имеется. Комиссия правомочна.</w:t>
      </w: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  <w:r>
        <w:t>ПОВЕСТКА ЗАСЕДАНИЯ КОМИССИИ:</w:t>
      </w:r>
    </w:p>
    <w:p w:rsidR="002A527C" w:rsidRDefault="002A527C" w:rsidP="002A527C">
      <w:pPr>
        <w:pStyle w:val="a3"/>
        <w:numPr>
          <w:ilvl w:val="0"/>
          <w:numId w:val="3"/>
        </w:numPr>
        <w:jc w:val="both"/>
      </w:pPr>
      <w:r>
        <w:t>Утверждение плана работы ЦПО Самарской области по противодействию коррупции на 2023 год.</w:t>
      </w:r>
    </w:p>
    <w:p w:rsidR="002A527C" w:rsidRDefault="002A527C" w:rsidP="002A527C">
      <w:pPr>
        <w:ind w:left="720"/>
        <w:jc w:val="both"/>
      </w:pPr>
      <w:r>
        <w:t xml:space="preserve">                                   </w:t>
      </w:r>
      <w:proofErr w:type="spellStart"/>
      <w:r>
        <w:t>Брыкина</w:t>
      </w:r>
      <w:proofErr w:type="spellEnd"/>
      <w:r>
        <w:t xml:space="preserve"> И.Г., специалист по кадрам</w:t>
      </w:r>
    </w:p>
    <w:p w:rsidR="002A527C" w:rsidRDefault="002A527C" w:rsidP="002A527C">
      <w:pPr>
        <w:jc w:val="both"/>
      </w:pPr>
      <w:r>
        <w:t xml:space="preserve">     </w:t>
      </w:r>
    </w:p>
    <w:p w:rsidR="002A527C" w:rsidRDefault="002A527C" w:rsidP="002A527C">
      <w:pPr>
        <w:pStyle w:val="a3"/>
        <w:numPr>
          <w:ilvl w:val="0"/>
          <w:numId w:val="3"/>
        </w:numPr>
        <w:jc w:val="both"/>
      </w:pPr>
      <w:r>
        <w:t xml:space="preserve"> Выполнение плана по противодействию коррупции за 2022 год.</w:t>
      </w:r>
    </w:p>
    <w:p w:rsidR="002A527C" w:rsidRDefault="002A527C" w:rsidP="002A527C">
      <w:pPr>
        <w:jc w:val="both"/>
      </w:pPr>
      <w:r>
        <w:t xml:space="preserve">                                  Бабнищев А.Н., начальник отдела комплексной безопасности ЦПО Самарской области.</w:t>
      </w:r>
    </w:p>
    <w:p w:rsidR="002A527C" w:rsidRDefault="002A527C" w:rsidP="002A527C">
      <w:pPr>
        <w:jc w:val="both"/>
      </w:pPr>
    </w:p>
    <w:p w:rsidR="002A527C" w:rsidRDefault="002A527C" w:rsidP="002A527C">
      <w:pPr>
        <w:pStyle w:val="a3"/>
        <w:numPr>
          <w:ilvl w:val="0"/>
          <w:numId w:val="3"/>
        </w:numPr>
        <w:jc w:val="both"/>
      </w:pPr>
      <w:r>
        <w:t>Обзор изменений законодательства по вопросам противодействия коррупции за 2022 год. Новое в законодательстве о коррупции.</w:t>
      </w:r>
    </w:p>
    <w:p w:rsidR="002A527C" w:rsidRDefault="002A527C" w:rsidP="002A527C">
      <w:pPr>
        <w:ind w:left="720"/>
        <w:jc w:val="both"/>
      </w:pPr>
      <w:r>
        <w:t xml:space="preserve">                                   </w:t>
      </w:r>
      <w:proofErr w:type="spellStart"/>
      <w:r>
        <w:t>Лоткова</w:t>
      </w:r>
      <w:proofErr w:type="spellEnd"/>
      <w:r>
        <w:t xml:space="preserve"> Т.Н., юрисконсульт</w:t>
      </w:r>
    </w:p>
    <w:p w:rsidR="002A527C" w:rsidRDefault="002A527C" w:rsidP="002A527C">
      <w:pPr>
        <w:jc w:val="both"/>
      </w:pPr>
      <w:r>
        <w:t xml:space="preserve"> </w:t>
      </w:r>
    </w:p>
    <w:p w:rsidR="002A527C" w:rsidRDefault="002A527C" w:rsidP="002A527C">
      <w:pPr>
        <w:jc w:val="both"/>
      </w:pPr>
      <w:r>
        <w:rPr>
          <w:b/>
        </w:rPr>
        <w:t xml:space="preserve">Слушали по первому вопросу </w:t>
      </w:r>
      <w:proofErr w:type="spellStart"/>
      <w:r>
        <w:rPr>
          <w:b/>
        </w:rPr>
        <w:t>Брыкину</w:t>
      </w:r>
      <w:proofErr w:type="spellEnd"/>
      <w:r>
        <w:rPr>
          <w:b/>
        </w:rPr>
        <w:t xml:space="preserve"> И.Г.,</w:t>
      </w:r>
      <w:r>
        <w:t xml:space="preserve"> которая сказала, что необходимо утвердить план работы ЦПО Самарской области по противодействию коррупции на 2023 год.</w:t>
      </w:r>
    </w:p>
    <w:p w:rsidR="002A527C" w:rsidRDefault="002A527C" w:rsidP="002A527C">
      <w:pPr>
        <w:jc w:val="both"/>
      </w:pPr>
      <w:r>
        <w:t xml:space="preserve"> </w:t>
      </w:r>
    </w:p>
    <w:p w:rsidR="002A527C" w:rsidRDefault="002A527C" w:rsidP="002A527C">
      <w:pPr>
        <w:jc w:val="both"/>
        <w:rPr>
          <w:b/>
        </w:rPr>
      </w:pPr>
      <w:r>
        <w:rPr>
          <w:b/>
        </w:rPr>
        <w:t xml:space="preserve">РЕШИЛИ: </w:t>
      </w:r>
    </w:p>
    <w:p w:rsidR="002A527C" w:rsidRDefault="002A527C" w:rsidP="002A527C">
      <w:pPr>
        <w:numPr>
          <w:ilvl w:val="0"/>
          <w:numId w:val="1"/>
        </w:numPr>
        <w:jc w:val="both"/>
      </w:pPr>
      <w:r>
        <w:t>Информацию принять к сведению.</w:t>
      </w:r>
    </w:p>
    <w:p w:rsidR="002A527C" w:rsidRDefault="002A527C" w:rsidP="002A527C">
      <w:pPr>
        <w:numPr>
          <w:ilvl w:val="0"/>
          <w:numId w:val="1"/>
        </w:numPr>
        <w:jc w:val="both"/>
      </w:pPr>
      <w:r>
        <w:t xml:space="preserve">Утвердить план работы ЦПО Самарской области по противодействию коррупции на 2023 год </w:t>
      </w: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  <w:r>
        <w:t xml:space="preserve"> </w:t>
      </w:r>
      <w:r>
        <w:rPr>
          <w:b/>
        </w:rPr>
        <w:t xml:space="preserve">Слушали по второму вопросу </w:t>
      </w:r>
      <w:proofErr w:type="spellStart"/>
      <w:r>
        <w:rPr>
          <w:b/>
        </w:rPr>
        <w:t>Бабнищева</w:t>
      </w:r>
      <w:proofErr w:type="spellEnd"/>
      <w:r>
        <w:rPr>
          <w:b/>
        </w:rPr>
        <w:t xml:space="preserve"> А.Н. </w:t>
      </w:r>
      <w:r>
        <w:t>Он рассказал о выполнении плана работы комиссии по противодействию коррупции за 2022 год.</w:t>
      </w: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  <w:rPr>
          <w:b/>
        </w:rPr>
      </w:pPr>
      <w:r>
        <w:rPr>
          <w:b/>
        </w:rPr>
        <w:t>РЕШИЛИ:</w:t>
      </w:r>
    </w:p>
    <w:p w:rsidR="002A527C" w:rsidRDefault="002A527C" w:rsidP="002A527C">
      <w:pPr>
        <w:numPr>
          <w:ilvl w:val="0"/>
          <w:numId w:val="2"/>
        </w:numPr>
        <w:jc w:val="both"/>
      </w:pPr>
      <w:r>
        <w:t xml:space="preserve">Принять информацию </w:t>
      </w:r>
      <w:proofErr w:type="spellStart"/>
      <w:r>
        <w:t>Бабнищева</w:t>
      </w:r>
      <w:proofErr w:type="spellEnd"/>
      <w:r>
        <w:t xml:space="preserve"> А.Н. к сведению.</w:t>
      </w: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  <w:r>
        <w:rPr>
          <w:b/>
        </w:rPr>
        <w:t xml:space="preserve">Слушали по третьему вопросу </w:t>
      </w:r>
      <w:proofErr w:type="spellStart"/>
      <w:r>
        <w:rPr>
          <w:b/>
        </w:rPr>
        <w:t>Лоткову</w:t>
      </w:r>
      <w:proofErr w:type="spellEnd"/>
      <w:r>
        <w:rPr>
          <w:b/>
        </w:rPr>
        <w:t xml:space="preserve"> Т.Н.  </w:t>
      </w:r>
      <w:r>
        <w:t>Она подготовила и ознакомила комиссию с обзором изменений в законодательстве по вопросам противодействия коррупции за 2022 год.</w:t>
      </w: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  <w:rPr>
          <w:b/>
        </w:rPr>
      </w:pPr>
      <w:r>
        <w:rPr>
          <w:b/>
        </w:rPr>
        <w:t xml:space="preserve">РЕШИЛИ: </w:t>
      </w:r>
    </w:p>
    <w:p w:rsidR="002A527C" w:rsidRDefault="002A527C" w:rsidP="002A527C">
      <w:pPr>
        <w:jc w:val="both"/>
      </w:pPr>
      <w:r>
        <w:t xml:space="preserve">             Принять информацию Лотковой Т.Н. к сведению.</w:t>
      </w: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А.Н. Бабнищев </w:t>
      </w:r>
    </w:p>
    <w:p w:rsidR="002A527C" w:rsidRDefault="002A527C" w:rsidP="002A527C">
      <w:pPr>
        <w:jc w:val="both"/>
      </w:pPr>
    </w:p>
    <w:p w:rsidR="002A527C" w:rsidRDefault="002A527C" w:rsidP="002A527C">
      <w:pPr>
        <w:jc w:val="both"/>
      </w:pPr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И.Г.Брыкина</w:t>
      </w:r>
      <w:proofErr w:type="spellEnd"/>
    </w:p>
    <w:p w:rsidR="002A527C" w:rsidRDefault="002A527C" w:rsidP="002A527C"/>
    <w:p w:rsidR="002A527C" w:rsidRDefault="002A527C" w:rsidP="002A527C"/>
    <w:p w:rsidR="001B54CD" w:rsidRDefault="001B54CD">
      <w:bookmarkStart w:id="0" w:name="_GoBack"/>
      <w:bookmarkEnd w:id="0"/>
    </w:p>
    <w:sectPr w:rsidR="001B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17F9"/>
    <w:multiLevelType w:val="hybridMultilevel"/>
    <w:tmpl w:val="2EAE5548"/>
    <w:lvl w:ilvl="0" w:tplc="C564261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566CF"/>
    <w:multiLevelType w:val="hybridMultilevel"/>
    <w:tmpl w:val="60F63FA4"/>
    <w:lvl w:ilvl="0" w:tplc="03F2AB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B69149C"/>
    <w:multiLevelType w:val="hybridMultilevel"/>
    <w:tmpl w:val="773A4F48"/>
    <w:lvl w:ilvl="0" w:tplc="4C4ECF9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E4"/>
    <w:rsid w:val="001B54CD"/>
    <w:rsid w:val="002A527C"/>
    <w:rsid w:val="00E9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AA018-7A37-4FF8-9447-41D4541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rsid w:val="002A527C"/>
    <w:rPr>
      <w:sz w:val="27"/>
      <w:szCs w:val="27"/>
      <w:lang w:bidi="ar-SA"/>
    </w:rPr>
  </w:style>
  <w:style w:type="paragraph" w:styleId="a3">
    <w:name w:val="List Paragraph"/>
    <w:basedOn w:val="a"/>
    <w:uiPriority w:val="34"/>
    <w:qFormat/>
    <w:rsid w:val="002A5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Бабнищев Александр Николаевич</dc:creator>
  <cp:keywords/>
  <dc:description/>
  <cp:lastModifiedBy>Бабнищев Александр Николаевич</cp:lastModifiedBy>
  <cp:revision>2</cp:revision>
  <dcterms:created xsi:type="dcterms:W3CDTF">2023-02-14T08:52:00Z</dcterms:created>
  <dcterms:modified xsi:type="dcterms:W3CDTF">2023-02-14T08:53:00Z</dcterms:modified>
</cp:coreProperties>
</file>