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2D9" w:rsidRDefault="009162D9" w:rsidP="009162D9">
      <w:pPr>
        <w:tabs>
          <w:tab w:val="left" w:pos="4820"/>
        </w:tabs>
        <w:ind w:right="-6203"/>
        <w:jc w:val="both"/>
      </w:pPr>
      <w:r>
        <w:t>Министерство образования и науки</w:t>
      </w:r>
    </w:p>
    <w:p w:rsidR="009162D9" w:rsidRDefault="009162D9" w:rsidP="009162D9">
      <w:pPr>
        <w:ind w:right="-6203"/>
        <w:jc w:val="both"/>
      </w:pPr>
      <w:r>
        <w:t xml:space="preserve">                   Самарской области</w:t>
      </w:r>
    </w:p>
    <w:p w:rsidR="009162D9" w:rsidRDefault="009162D9" w:rsidP="009162D9">
      <w:pPr>
        <w:ind w:right="-6203"/>
        <w:jc w:val="both"/>
        <w:rPr>
          <w:b/>
        </w:rPr>
      </w:pPr>
      <w:r>
        <w:rPr>
          <w:b/>
        </w:rPr>
        <w:t>государственное бюджетное учреждение</w:t>
      </w:r>
    </w:p>
    <w:p w:rsidR="009162D9" w:rsidRDefault="009162D9" w:rsidP="009162D9">
      <w:pPr>
        <w:ind w:right="-6203"/>
        <w:jc w:val="both"/>
        <w:rPr>
          <w:b/>
        </w:rPr>
      </w:pPr>
      <w:r>
        <w:rPr>
          <w:b/>
        </w:rPr>
        <w:t xml:space="preserve">    дополнительного профессионального</w:t>
      </w:r>
    </w:p>
    <w:p w:rsidR="009162D9" w:rsidRDefault="009162D9" w:rsidP="009162D9">
      <w:pPr>
        <w:ind w:right="-6203"/>
        <w:jc w:val="both"/>
        <w:rPr>
          <w:b/>
        </w:rPr>
      </w:pPr>
      <w:r>
        <w:rPr>
          <w:b/>
        </w:rPr>
        <w:t xml:space="preserve">       образования Самарской области</w:t>
      </w:r>
    </w:p>
    <w:p w:rsidR="009162D9" w:rsidRDefault="009162D9" w:rsidP="009162D9">
      <w:pPr>
        <w:pStyle w:val="1"/>
        <w:jc w:val="both"/>
        <w:rPr>
          <w:sz w:val="28"/>
        </w:rPr>
      </w:pPr>
      <w:r>
        <w:rPr>
          <w:sz w:val="28"/>
        </w:rPr>
        <w:t xml:space="preserve">                           ЦЕНТР</w:t>
      </w:r>
    </w:p>
    <w:p w:rsidR="009162D9" w:rsidRDefault="009162D9" w:rsidP="009162D9">
      <w:pPr>
        <w:jc w:val="both"/>
        <w:rPr>
          <w:b/>
        </w:rPr>
      </w:pPr>
      <w:r>
        <w:rPr>
          <w:b/>
        </w:rPr>
        <w:t xml:space="preserve">    профессионального образования       </w:t>
      </w:r>
    </w:p>
    <w:p w:rsidR="009162D9" w:rsidRDefault="009162D9" w:rsidP="009162D9">
      <w:pPr>
        <w:jc w:val="both"/>
        <w:rPr>
          <w:b/>
        </w:rPr>
      </w:pPr>
      <w:r>
        <w:rPr>
          <w:b/>
        </w:rPr>
        <w:t xml:space="preserve">                       П Р И К А З</w:t>
      </w:r>
    </w:p>
    <w:p w:rsidR="009162D9" w:rsidRPr="009640F0" w:rsidRDefault="009162D9" w:rsidP="009162D9">
      <w:pPr>
        <w:jc w:val="both"/>
        <w:rPr>
          <w:u w:val="single"/>
        </w:rPr>
      </w:pPr>
      <w:r>
        <w:t xml:space="preserve"> от </w:t>
      </w:r>
      <w:r w:rsidR="009640F0" w:rsidRPr="009640F0">
        <w:rPr>
          <w:u w:val="single"/>
        </w:rPr>
        <w:t>13.09.2021</w:t>
      </w:r>
      <w:r>
        <w:t xml:space="preserve"> № </w:t>
      </w:r>
      <w:r w:rsidR="009640F0" w:rsidRPr="009640F0">
        <w:rPr>
          <w:u w:val="single"/>
        </w:rPr>
        <w:t>1</w:t>
      </w:r>
      <w:bookmarkStart w:id="0" w:name="_GoBack"/>
      <w:bookmarkEnd w:id="0"/>
      <w:r w:rsidR="009640F0" w:rsidRPr="009640F0">
        <w:rPr>
          <w:u w:val="single"/>
        </w:rPr>
        <w:t>56/1-од</w:t>
      </w:r>
    </w:p>
    <w:p w:rsidR="009162D9" w:rsidRDefault="009162D9" w:rsidP="009162D9">
      <w:pPr>
        <w:jc w:val="both"/>
      </w:pPr>
      <w:r>
        <w:t xml:space="preserve">                             г. Самара</w:t>
      </w:r>
    </w:p>
    <w:p w:rsidR="009162D9" w:rsidRPr="00BE648C" w:rsidRDefault="009162D9" w:rsidP="009162D9">
      <w:pPr>
        <w:jc w:val="both"/>
      </w:pPr>
      <w:r w:rsidRPr="00BE648C">
        <w:t>О создании комиссии по порядку урегулирования</w:t>
      </w:r>
    </w:p>
    <w:p w:rsidR="009162D9" w:rsidRPr="00BE648C" w:rsidRDefault="009162D9" w:rsidP="009162D9">
      <w:pPr>
        <w:jc w:val="both"/>
      </w:pPr>
      <w:r w:rsidRPr="00BE648C">
        <w:t>выявленного конфликта интересов</w:t>
      </w:r>
    </w:p>
    <w:p w:rsidR="009162D9" w:rsidRDefault="009162D9" w:rsidP="009162D9">
      <w:pPr>
        <w:jc w:val="both"/>
      </w:pPr>
    </w:p>
    <w:p w:rsidR="009162D9" w:rsidRPr="00BE648C" w:rsidRDefault="009162D9" w:rsidP="009162D9">
      <w:pPr>
        <w:jc w:val="both"/>
      </w:pPr>
    </w:p>
    <w:p w:rsidR="009162D9" w:rsidRPr="00BE648C" w:rsidRDefault="009162D9" w:rsidP="009162D9">
      <w:pPr>
        <w:spacing w:line="360" w:lineRule="auto"/>
        <w:jc w:val="both"/>
      </w:pPr>
      <w:r w:rsidRPr="00BE648C">
        <w:tab/>
        <w:t>На основании требований Федерального закона от 25.12.2008 № 273-ФЗ «О противодействии коррупции»</w:t>
      </w:r>
    </w:p>
    <w:p w:rsidR="009162D9" w:rsidRDefault="009162D9" w:rsidP="009162D9">
      <w:pPr>
        <w:spacing w:line="360" w:lineRule="auto"/>
        <w:jc w:val="both"/>
        <w:rPr>
          <w:b/>
        </w:rPr>
      </w:pPr>
      <w:r w:rsidRPr="00BE648C">
        <w:rPr>
          <w:b/>
        </w:rPr>
        <w:t>ПРИКАЗЫВАЮ:</w:t>
      </w:r>
    </w:p>
    <w:p w:rsidR="009162D9" w:rsidRPr="00BE648C" w:rsidRDefault="009162D9" w:rsidP="009162D9">
      <w:pPr>
        <w:spacing w:line="360" w:lineRule="auto"/>
        <w:jc w:val="both"/>
        <w:rPr>
          <w:b/>
        </w:rPr>
      </w:pPr>
    </w:p>
    <w:p w:rsidR="009162D9" w:rsidRPr="00BE648C" w:rsidRDefault="009162D9" w:rsidP="009162D9">
      <w:pPr>
        <w:numPr>
          <w:ilvl w:val="0"/>
          <w:numId w:val="1"/>
        </w:numPr>
        <w:spacing w:line="360" w:lineRule="auto"/>
        <w:jc w:val="both"/>
      </w:pPr>
      <w:r w:rsidRPr="00BE648C">
        <w:t>В целях защиты прав и свобод граждан, обеспечения законности, правопорядка и общественной безопасности в ЦПО Самарской области создать комиссию по порядку урегулирования выявленного конфликта интересов в составе:</w:t>
      </w:r>
    </w:p>
    <w:p w:rsidR="009162D9" w:rsidRPr="00BE648C" w:rsidRDefault="009162D9" w:rsidP="009162D9">
      <w:pPr>
        <w:spacing w:line="360" w:lineRule="auto"/>
        <w:ind w:left="720"/>
        <w:jc w:val="both"/>
      </w:pPr>
      <w:r w:rsidRPr="00BE648C">
        <w:t xml:space="preserve">- председатель комиссии – </w:t>
      </w:r>
      <w:r>
        <w:t>начальник отдела комплексной безопасности Бабнищев А.Н.</w:t>
      </w:r>
    </w:p>
    <w:p w:rsidR="009162D9" w:rsidRPr="00BE648C" w:rsidRDefault="009162D9" w:rsidP="009162D9">
      <w:pPr>
        <w:spacing w:line="360" w:lineRule="auto"/>
        <w:ind w:left="720"/>
        <w:jc w:val="both"/>
      </w:pPr>
      <w:r w:rsidRPr="00BE648C">
        <w:t>- члены комиссии – заместитель директора</w:t>
      </w:r>
      <w:r>
        <w:t xml:space="preserve"> по образовательной и инновационной деятельности</w:t>
      </w:r>
      <w:r w:rsidRPr="00BE648C">
        <w:t xml:space="preserve"> </w:t>
      </w:r>
      <w:proofErr w:type="spellStart"/>
      <w:r w:rsidRPr="00BE648C">
        <w:t>Елькина</w:t>
      </w:r>
      <w:proofErr w:type="spellEnd"/>
      <w:r w:rsidRPr="00BE648C">
        <w:t xml:space="preserve"> С.В.</w:t>
      </w:r>
    </w:p>
    <w:p w:rsidR="009162D9" w:rsidRPr="00BE648C" w:rsidRDefault="009162D9" w:rsidP="009162D9">
      <w:pPr>
        <w:spacing w:line="360" w:lineRule="auto"/>
        <w:ind w:left="720"/>
        <w:jc w:val="both"/>
      </w:pPr>
      <w:r>
        <w:t>-</w:t>
      </w:r>
      <w:r w:rsidRPr="00BE648C">
        <w:t xml:space="preserve"> специалист по кадрам </w:t>
      </w:r>
      <w:proofErr w:type="spellStart"/>
      <w:r w:rsidRPr="00BE648C">
        <w:t>Брыкина</w:t>
      </w:r>
      <w:proofErr w:type="spellEnd"/>
      <w:r w:rsidRPr="00BE648C">
        <w:t xml:space="preserve"> И.Г.</w:t>
      </w:r>
    </w:p>
    <w:p w:rsidR="009162D9" w:rsidRDefault="009162D9" w:rsidP="009162D9">
      <w:pPr>
        <w:spacing w:line="360" w:lineRule="auto"/>
        <w:ind w:left="720"/>
        <w:jc w:val="both"/>
      </w:pPr>
      <w:r>
        <w:t xml:space="preserve">- </w:t>
      </w:r>
      <w:r w:rsidRPr="00BE648C">
        <w:t>юрисконсульт</w:t>
      </w:r>
      <w:r>
        <w:t xml:space="preserve"> </w:t>
      </w:r>
      <w:proofErr w:type="spellStart"/>
      <w:r>
        <w:t>Лоткова</w:t>
      </w:r>
      <w:proofErr w:type="spellEnd"/>
      <w:r>
        <w:t xml:space="preserve"> Т.Н.</w:t>
      </w:r>
    </w:p>
    <w:p w:rsidR="009162D9" w:rsidRPr="00BE648C" w:rsidRDefault="009162D9" w:rsidP="009162D9">
      <w:pPr>
        <w:spacing w:line="360" w:lineRule="auto"/>
        <w:ind w:left="720"/>
        <w:jc w:val="both"/>
      </w:pPr>
      <w:r>
        <w:t xml:space="preserve">- </w:t>
      </w:r>
      <w:r w:rsidRPr="00BE648C">
        <w:t xml:space="preserve">представитель трудового коллектива </w:t>
      </w:r>
      <w:r>
        <w:t>Артемьева А.Н.</w:t>
      </w:r>
    </w:p>
    <w:p w:rsidR="009162D9" w:rsidRPr="00BE648C" w:rsidRDefault="009162D9" w:rsidP="009162D9">
      <w:pPr>
        <w:numPr>
          <w:ilvl w:val="0"/>
          <w:numId w:val="1"/>
        </w:numPr>
        <w:spacing w:line="360" w:lineRule="auto"/>
        <w:jc w:val="both"/>
      </w:pPr>
      <w:r w:rsidRPr="00BE648C">
        <w:t>Утвердить Положение о предотвращении и урегулировании выявленного конфликта интересов (Приложение).</w:t>
      </w:r>
    </w:p>
    <w:p w:rsidR="009162D9" w:rsidRPr="00BE648C" w:rsidRDefault="009162D9" w:rsidP="009162D9">
      <w:pPr>
        <w:numPr>
          <w:ilvl w:val="0"/>
          <w:numId w:val="1"/>
        </w:numPr>
        <w:spacing w:line="360" w:lineRule="auto"/>
        <w:jc w:val="both"/>
      </w:pPr>
      <w:r w:rsidRPr="00BE648C">
        <w:t>Организовать работу по созданию и осуществлению деятельности комиссии по порядку урегулирования выявленного конфликта интересов между участниками ЦПО Самарской области, руководствуясь Положением.</w:t>
      </w:r>
    </w:p>
    <w:p w:rsidR="009162D9" w:rsidRPr="00BE648C" w:rsidRDefault="009162D9" w:rsidP="009162D9">
      <w:pPr>
        <w:numPr>
          <w:ilvl w:val="0"/>
          <w:numId w:val="1"/>
        </w:numPr>
        <w:spacing w:line="360" w:lineRule="auto"/>
        <w:jc w:val="both"/>
      </w:pPr>
      <w:r w:rsidRPr="00BE648C">
        <w:lastRenderedPageBreak/>
        <w:t>Контроль за исполнением приказа оставляю за собой.</w:t>
      </w:r>
    </w:p>
    <w:p w:rsidR="009162D9" w:rsidRPr="00BE648C" w:rsidRDefault="009162D9" w:rsidP="009162D9">
      <w:pPr>
        <w:spacing w:line="360" w:lineRule="auto"/>
        <w:jc w:val="both"/>
      </w:pPr>
    </w:p>
    <w:p w:rsidR="009162D9" w:rsidRPr="00BE648C" w:rsidRDefault="009162D9" w:rsidP="009162D9">
      <w:pPr>
        <w:spacing w:line="360" w:lineRule="auto"/>
        <w:jc w:val="both"/>
      </w:pPr>
    </w:p>
    <w:p w:rsidR="009162D9" w:rsidRDefault="009162D9" w:rsidP="009162D9"/>
    <w:p w:rsidR="009162D9" w:rsidRDefault="009162D9" w:rsidP="009162D9">
      <w:r>
        <w:t xml:space="preserve">Директор                                                                                              О.Ю. </w:t>
      </w:r>
      <w:proofErr w:type="spellStart"/>
      <w:r>
        <w:t>Нисман</w:t>
      </w:r>
      <w:proofErr w:type="spellEnd"/>
    </w:p>
    <w:p w:rsidR="009162D9" w:rsidRDefault="009162D9" w:rsidP="009162D9"/>
    <w:p w:rsidR="009162D9" w:rsidRDefault="009162D9" w:rsidP="009162D9"/>
    <w:p w:rsidR="0036207E" w:rsidRDefault="0036207E"/>
    <w:sectPr w:rsidR="0036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F264F"/>
    <w:multiLevelType w:val="hybridMultilevel"/>
    <w:tmpl w:val="7C02E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9D"/>
    <w:rsid w:val="0036207E"/>
    <w:rsid w:val="0079049D"/>
    <w:rsid w:val="009162D9"/>
    <w:rsid w:val="009640F0"/>
    <w:rsid w:val="00E5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38F7-5BD1-4FD4-B8A7-7FCFC4F5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9162D9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2D9"/>
    <w:rPr>
      <w:rFonts w:ascii="Times New Roman" w:eastAsia="Times New Roman" w:hAnsi="Times New Roman" w:cs="Times New Roman"/>
      <w:b/>
      <w:sz w:val="32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Бабнищев Александр Николаевич</dc:creator>
  <cp:keywords/>
  <dc:description/>
  <cp:lastModifiedBy>Бабнищев Александр Николаевич</cp:lastModifiedBy>
  <cp:revision>4</cp:revision>
  <dcterms:created xsi:type="dcterms:W3CDTF">2023-02-13T11:32:00Z</dcterms:created>
  <dcterms:modified xsi:type="dcterms:W3CDTF">2023-02-13T11:36:00Z</dcterms:modified>
</cp:coreProperties>
</file>