
<file path=[Content_Types].xml><?xml version="1.0" encoding="utf-8"?>
<Types xmlns="http://schemas.openxmlformats.org/package/2006/content-types">
  <Override PartName="/word/theme/themeOverride2.xml" ContentType="application/vnd.openxmlformats-officedocument.themeOverride+xml"/>
  <Override PartName="/word/theme/themeOverride1.xml" ContentType="application/vnd.openxmlformats-officedocument.themeOverrid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54FF" w:rsidRPr="00A454FF" w:rsidRDefault="00A454FF" w:rsidP="00A454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454FF">
        <w:rPr>
          <w:rFonts w:ascii="Times New Roman" w:hAnsi="Times New Roman"/>
          <w:i/>
          <w:sz w:val="24"/>
          <w:szCs w:val="24"/>
        </w:rPr>
        <w:t>Систематизация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 w:rsidRPr="00A454FF">
        <w:rPr>
          <w:rFonts w:ascii="Times New Roman" w:hAnsi="Times New Roman"/>
          <w:i/>
          <w:sz w:val="24"/>
          <w:szCs w:val="24"/>
        </w:rPr>
        <w:t>информации,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 w:rsidRPr="00A454FF">
        <w:rPr>
          <w:rFonts w:ascii="Times New Roman" w:hAnsi="Times New Roman"/>
          <w:i/>
          <w:sz w:val="24"/>
          <w:szCs w:val="24"/>
        </w:rPr>
        <w:t>уровень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 w:rsidRPr="00A454FF">
        <w:rPr>
          <w:rFonts w:ascii="Times New Roman" w:hAnsi="Times New Roman"/>
          <w:i/>
          <w:sz w:val="24"/>
          <w:szCs w:val="24"/>
          <w:lang w:val="en-US"/>
        </w:rPr>
        <w:t>II</w:t>
      </w:r>
    </w:p>
    <w:p w:rsidR="00A454FF" w:rsidRPr="00A454FF" w:rsidRDefault="00A454FF" w:rsidP="00A454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454FF">
        <w:rPr>
          <w:rFonts w:ascii="Times New Roman" w:hAnsi="Times New Roman"/>
          <w:i/>
          <w:sz w:val="24"/>
          <w:szCs w:val="24"/>
        </w:rPr>
        <w:t>Источник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 w:rsidRPr="00A454FF">
        <w:rPr>
          <w:rFonts w:ascii="Times New Roman" w:hAnsi="Times New Roman"/>
          <w:i/>
          <w:sz w:val="24"/>
          <w:szCs w:val="24"/>
        </w:rPr>
        <w:t>–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текст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</w:p>
    <w:p w:rsidR="00A454FF" w:rsidRPr="00A454FF" w:rsidRDefault="00A454FF" w:rsidP="00A454FF">
      <w:pPr>
        <w:spacing w:after="0" w:line="240" w:lineRule="auto"/>
        <w:rPr>
          <w:rFonts w:ascii="Times New Roman" w:hAnsi="Times New Roman"/>
          <w:i/>
          <w:sz w:val="24"/>
          <w:szCs w:val="24"/>
        </w:rPr>
      </w:pPr>
      <w:r w:rsidRPr="00A454FF">
        <w:rPr>
          <w:rFonts w:ascii="Times New Roman" w:hAnsi="Times New Roman"/>
          <w:i/>
          <w:sz w:val="24"/>
          <w:szCs w:val="24"/>
        </w:rPr>
        <w:t>Структура</w:t>
      </w:r>
      <w:r w:rsidR="00B30DB2">
        <w:rPr>
          <w:rFonts w:ascii="Times New Roman" w:hAnsi="Times New Roman"/>
          <w:i/>
          <w:sz w:val="24"/>
          <w:szCs w:val="24"/>
        </w:rPr>
        <w:t xml:space="preserve"> </w:t>
      </w:r>
      <w:r w:rsidRPr="00A454FF">
        <w:rPr>
          <w:rFonts w:ascii="Times New Roman" w:hAnsi="Times New Roman"/>
          <w:i/>
          <w:sz w:val="24"/>
          <w:szCs w:val="24"/>
        </w:rPr>
        <w:t>–</w:t>
      </w:r>
      <w:r w:rsidR="00B30DB2">
        <w:rPr>
          <w:rFonts w:ascii="Times New Roman" w:hAnsi="Times New Roman"/>
          <w:i/>
          <w:sz w:val="24"/>
          <w:szCs w:val="24"/>
        </w:rPr>
        <w:t xml:space="preserve"> диаграмма</w:t>
      </w:r>
    </w:p>
    <w:p w:rsidR="00A454FF" w:rsidRPr="00A454FF" w:rsidRDefault="00A454FF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1F3B5A" w:rsidRDefault="00B30DB2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>
        <w:rPr>
          <w:color w:val="000000"/>
        </w:rPr>
        <w:t xml:space="preserve">Прочитайте текст. </w:t>
      </w:r>
    </w:p>
    <w:p w:rsidR="001754FF" w:rsidRPr="001754FF" w:rsidRDefault="00B30DB2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165933">
        <w:rPr>
          <w:b/>
          <w:color w:val="000000"/>
        </w:rPr>
        <w:t>Представьте наглядно информацию о готовности экономически активных россиян сменить профессию</w:t>
      </w:r>
      <w:r>
        <w:rPr>
          <w:color w:val="000000"/>
        </w:rPr>
        <w:t>.</w:t>
      </w:r>
    </w:p>
    <w:p w:rsidR="00B678B8" w:rsidRDefault="00B678B8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771D8" w:rsidRDefault="00B30DB2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  <w:r w:rsidRPr="00B30DB2">
        <w:rPr>
          <w:color w:val="000000"/>
        </w:rPr>
        <w:t>По</w:t>
      </w:r>
      <w:r>
        <w:rPr>
          <w:color w:val="000000"/>
        </w:rPr>
        <w:t xml:space="preserve"> </w:t>
      </w:r>
      <w:r w:rsidRPr="00B30DB2">
        <w:rPr>
          <w:color w:val="000000"/>
        </w:rPr>
        <w:t>данным</w:t>
      </w:r>
      <w:r>
        <w:rPr>
          <w:color w:val="000000"/>
        </w:rPr>
        <w:t xml:space="preserve"> </w:t>
      </w:r>
      <w:r w:rsidR="00712E2A">
        <w:rPr>
          <w:color w:val="000000"/>
        </w:rPr>
        <w:t>проведенного недавно исследования</w:t>
      </w:r>
      <w:r w:rsidRPr="00B30DB2">
        <w:rPr>
          <w:color w:val="000000"/>
        </w:rPr>
        <w:t>,</w:t>
      </w:r>
      <w:r>
        <w:rPr>
          <w:color w:val="000000"/>
        </w:rPr>
        <w:t xml:space="preserve"> </w:t>
      </w:r>
      <w:r w:rsidRPr="00B30DB2">
        <w:rPr>
          <w:color w:val="000000"/>
        </w:rPr>
        <w:t>кардинально</w:t>
      </w:r>
      <w:r>
        <w:rPr>
          <w:color w:val="000000"/>
        </w:rPr>
        <w:t xml:space="preserve"> </w:t>
      </w:r>
      <w:r w:rsidRPr="00B30DB2">
        <w:rPr>
          <w:color w:val="000000"/>
        </w:rPr>
        <w:t>сменить</w:t>
      </w:r>
      <w:r>
        <w:rPr>
          <w:color w:val="000000"/>
        </w:rPr>
        <w:t xml:space="preserve"> </w:t>
      </w:r>
      <w:r w:rsidRPr="00B30DB2">
        <w:rPr>
          <w:color w:val="000000"/>
        </w:rPr>
        <w:t>профессию</w:t>
      </w:r>
      <w:r>
        <w:rPr>
          <w:color w:val="000000"/>
        </w:rPr>
        <w:t xml:space="preserve"> </w:t>
      </w:r>
      <w:r w:rsidRPr="00B30DB2">
        <w:rPr>
          <w:color w:val="000000"/>
        </w:rPr>
        <w:t>готовы</w:t>
      </w:r>
      <w:r>
        <w:rPr>
          <w:color w:val="000000"/>
        </w:rPr>
        <w:t xml:space="preserve"> </w:t>
      </w:r>
      <w:r w:rsidRPr="00B30DB2">
        <w:rPr>
          <w:color w:val="000000"/>
        </w:rPr>
        <w:t>39%</w:t>
      </w:r>
      <w:r>
        <w:rPr>
          <w:color w:val="000000"/>
        </w:rPr>
        <w:t xml:space="preserve"> </w:t>
      </w:r>
      <w:r w:rsidRPr="00B30DB2">
        <w:rPr>
          <w:color w:val="000000"/>
        </w:rPr>
        <w:t>экономически</w:t>
      </w:r>
      <w:r>
        <w:rPr>
          <w:color w:val="000000"/>
        </w:rPr>
        <w:t xml:space="preserve"> </w:t>
      </w:r>
      <w:r w:rsidRPr="00B30DB2">
        <w:rPr>
          <w:color w:val="000000"/>
        </w:rPr>
        <w:t>активных</w:t>
      </w:r>
      <w:r>
        <w:rPr>
          <w:color w:val="000000"/>
        </w:rPr>
        <w:t xml:space="preserve"> </w:t>
      </w:r>
      <w:r w:rsidRPr="00B30DB2">
        <w:rPr>
          <w:color w:val="000000"/>
        </w:rPr>
        <w:t>россиян,</w:t>
      </w:r>
      <w:r>
        <w:rPr>
          <w:color w:val="000000"/>
        </w:rPr>
        <w:t xml:space="preserve"> </w:t>
      </w:r>
      <w:r w:rsidRPr="00B30DB2">
        <w:rPr>
          <w:color w:val="000000"/>
        </w:rPr>
        <w:t>ещё</w:t>
      </w:r>
      <w:r>
        <w:rPr>
          <w:color w:val="000000"/>
        </w:rPr>
        <w:t xml:space="preserve"> </w:t>
      </w:r>
      <w:r w:rsidRPr="00B30DB2">
        <w:rPr>
          <w:color w:val="000000"/>
        </w:rPr>
        <w:t>26%</w:t>
      </w:r>
      <w:r>
        <w:rPr>
          <w:color w:val="000000"/>
        </w:rPr>
        <w:t xml:space="preserve"> </w:t>
      </w:r>
      <w:r w:rsidR="00712E2A">
        <w:rPr>
          <w:color w:val="000000"/>
        </w:rPr>
        <w:t xml:space="preserve">готовы сменить профессию </w:t>
      </w:r>
      <w:proofErr w:type="gramStart"/>
      <w:r w:rsidR="00712E2A">
        <w:rPr>
          <w:color w:val="000000"/>
        </w:rPr>
        <w:t>на</w:t>
      </w:r>
      <w:proofErr w:type="gramEnd"/>
      <w:r w:rsidR="00712E2A">
        <w:rPr>
          <w:color w:val="000000"/>
        </w:rPr>
        <w:t xml:space="preserve"> смежную. При этом доля экономически активных россиян, желающих пройти </w:t>
      </w:r>
      <w:proofErr w:type="gramStart"/>
      <w:r w:rsidR="00712E2A">
        <w:rPr>
          <w:color w:val="000000"/>
        </w:rPr>
        <w:t>обучение по</w:t>
      </w:r>
      <w:proofErr w:type="gramEnd"/>
      <w:r w:rsidR="00712E2A">
        <w:rPr>
          <w:color w:val="000000"/>
        </w:rPr>
        <w:t xml:space="preserve"> смежной профессии существенно выше – 43%</w:t>
      </w:r>
      <w:r w:rsidRPr="00B30DB2">
        <w:rPr>
          <w:color w:val="000000"/>
        </w:rPr>
        <w:t>.</w:t>
      </w:r>
      <w:r>
        <w:rPr>
          <w:color w:val="000000"/>
        </w:rPr>
        <w:t xml:space="preserve"> </w:t>
      </w:r>
      <w:r w:rsidR="00712E2A">
        <w:rPr>
          <w:color w:val="000000"/>
        </w:rPr>
        <w:t>С</w:t>
      </w:r>
      <w:r w:rsidRPr="00B30DB2">
        <w:rPr>
          <w:color w:val="000000"/>
        </w:rPr>
        <w:t>пециалисты</w:t>
      </w:r>
      <w:r>
        <w:rPr>
          <w:color w:val="000000"/>
        </w:rPr>
        <w:t xml:space="preserve"> </w:t>
      </w:r>
      <w:r w:rsidRPr="00B30DB2">
        <w:rPr>
          <w:color w:val="000000"/>
        </w:rPr>
        <w:t>с</w:t>
      </w:r>
      <w:r>
        <w:rPr>
          <w:color w:val="000000"/>
        </w:rPr>
        <w:t xml:space="preserve"> </w:t>
      </w:r>
      <w:r w:rsidRPr="00B30DB2">
        <w:rPr>
          <w:color w:val="000000"/>
        </w:rPr>
        <w:t>высоким</w:t>
      </w:r>
      <w:r>
        <w:rPr>
          <w:color w:val="000000"/>
        </w:rPr>
        <w:t xml:space="preserve"> </w:t>
      </w:r>
      <w:r w:rsidRPr="00B30DB2">
        <w:rPr>
          <w:color w:val="000000"/>
        </w:rPr>
        <w:t>доходом</w:t>
      </w:r>
      <w:r>
        <w:rPr>
          <w:color w:val="000000"/>
        </w:rPr>
        <w:t xml:space="preserve"> </w:t>
      </w:r>
      <w:r w:rsidRPr="00B30DB2">
        <w:rPr>
          <w:color w:val="000000"/>
        </w:rPr>
        <w:t>выражают</w:t>
      </w:r>
      <w:r>
        <w:rPr>
          <w:color w:val="000000"/>
        </w:rPr>
        <w:t xml:space="preserve"> </w:t>
      </w:r>
      <w:r w:rsidRPr="00B30DB2">
        <w:rPr>
          <w:color w:val="000000"/>
        </w:rPr>
        <w:t>готовность</w:t>
      </w:r>
      <w:r>
        <w:rPr>
          <w:color w:val="000000"/>
        </w:rPr>
        <w:t xml:space="preserve"> </w:t>
      </w:r>
      <w:r w:rsidRPr="00B30DB2">
        <w:rPr>
          <w:color w:val="000000"/>
        </w:rPr>
        <w:t>сменить</w:t>
      </w:r>
      <w:r>
        <w:rPr>
          <w:color w:val="000000"/>
        </w:rPr>
        <w:t xml:space="preserve"> </w:t>
      </w:r>
      <w:r w:rsidRPr="00B30DB2">
        <w:rPr>
          <w:color w:val="000000"/>
        </w:rPr>
        <w:t>профессию</w:t>
      </w:r>
      <w:r>
        <w:rPr>
          <w:color w:val="000000"/>
        </w:rPr>
        <w:t xml:space="preserve"> </w:t>
      </w:r>
      <w:r w:rsidRPr="00B30DB2">
        <w:rPr>
          <w:color w:val="000000"/>
        </w:rPr>
        <w:t>заметно</w:t>
      </w:r>
      <w:r>
        <w:rPr>
          <w:color w:val="000000"/>
        </w:rPr>
        <w:t xml:space="preserve"> </w:t>
      </w:r>
      <w:r w:rsidRPr="00B30DB2">
        <w:rPr>
          <w:color w:val="000000"/>
        </w:rPr>
        <w:t>реже,</w:t>
      </w:r>
      <w:r>
        <w:rPr>
          <w:color w:val="000000"/>
        </w:rPr>
        <w:t xml:space="preserve"> </w:t>
      </w:r>
      <w:r w:rsidRPr="00B30DB2">
        <w:rPr>
          <w:color w:val="000000"/>
        </w:rPr>
        <w:t>чем</w:t>
      </w:r>
      <w:r>
        <w:rPr>
          <w:color w:val="000000"/>
        </w:rPr>
        <w:t xml:space="preserve"> </w:t>
      </w:r>
      <w:r w:rsidRPr="00B30DB2">
        <w:rPr>
          <w:color w:val="000000"/>
        </w:rPr>
        <w:t>россияне</w:t>
      </w:r>
      <w:r>
        <w:rPr>
          <w:color w:val="000000"/>
        </w:rPr>
        <w:t xml:space="preserve"> </w:t>
      </w:r>
      <w:r w:rsidRPr="00B30DB2">
        <w:rPr>
          <w:color w:val="000000"/>
        </w:rPr>
        <w:t>с</w:t>
      </w:r>
      <w:r>
        <w:rPr>
          <w:color w:val="000000"/>
        </w:rPr>
        <w:t xml:space="preserve"> </w:t>
      </w:r>
      <w:r w:rsidRPr="00B30DB2">
        <w:rPr>
          <w:color w:val="000000"/>
        </w:rPr>
        <w:t>невысоким</w:t>
      </w:r>
      <w:r>
        <w:rPr>
          <w:color w:val="000000"/>
        </w:rPr>
        <w:t xml:space="preserve"> </w:t>
      </w:r>
      <w:r w:rsidRPr="00B30DB2">
        <w:rPr>
          <w:color w:val="000000"/>
        </w:rPr>
        <w:t>и</w:t>
      </w:r>
      <w:r>
        <w:rPr>
          <w:color w:val="000000"/>
        </w:rPr>
        <w:t xml:space="preserve"> </w:t>
      </w:r>
      <w:r w:rsidRPr="00B30DB2">
        <w:rPr>
          <w:color w:val="000000"/>
        </w:rPr>
        <w:t>средним</w:t>
      </w:r>
      <w:r>
        <w:rPr>
          <w:color w:val="000000"/>
        </w:rPr>
        <w:t xml:space="preserve"> </w:t>
      </w:r>
      <w:r w:rsidRPr="00B30DB2">
        <w:rPr>
          <w:color w:val="000000"/>
        </w:rPr>
        <w:t>уровнем</w:t>
      </w:r>
      <w:r>
        <w:rPr>
          <w:color w:val="000000"/>
        </w:rPr>
        <w:t xml:space="preserve"> </w:t>
      </w:r>
      <w:r w:rsidRPr="00B30DB2">
        <w:rPr>
          <w:color w:val="000000"/>
        </w:rPr>
        <w:t>дохода</w:t>
      </w:r>
      <w:r w:rsidR="00712E2A">
        <w:rPr>
          <w:color w:val="000000"/>
        </w:rPr>
        <w:t xml:space="preserve"> (15% и 68% соответственно)</w:t>
      </w:r>
      <w:r w:rsidRPr="00B30DB2">
        <w:rPr>
          <w:color w:val="000000"/>
        </w:rPr>
        <w:t>.</w:t>
      </w:r>
      <w:r>
        <w:rPr>
          <w:color w:val="000000"/>
        </w:rPr>
        <w:t xml:space="preserve"> </w:t>
      </w:r>
      <w:r w:rsidRPr="00B30DB2">
        <w:rPr>
          <w:color w:val="000000"/>
        </w:rPr>
        <w:t>Однако</w:t>
      </w:r>
      <w:r>
        <w:rPr>
          <w:color w:val="000000"/>
        </w:rPr>
        <w:t xml:space="preserve"> </w:t>
      </w:r>
      <w:r w:rsidRPr="00B30DB2">
        <w:rPr>
          <w:color w:val="000000"/>
        </w:rPr>
        <w:t>финансовые</w:t>
      </w:r>
      <w:r>
        <w:rPr>
          <w:color w:val="000000"/>
        </w:rPr>
        <w:t xml:space="preserve"> </w:t>
      </w:r>
      <w:r w:rsidRPr="00B30DB2">
        <w:rPr>
          <w:color w:val="000000"/>
        </w:rPr>
        <w:t>трудности</w:t>
      </w:r>
      <w:r>
        <w:rPr>
          <w:color w:val="000000"/>
        </w:rPr>
        <w:t xml:space="preserve"> </w:t>
      </w:r>
      <w:r w:rsidRPr="00B30DB2">
        <w:rPr>
          <w:color w:val="000000"/>
        </w:rPr>
        <w:t>–</w:t>
      </w:r>
      <w:r>
        <w:rPr>
          <w:color w:val="000000"/>
        </w:rPr>
        <w:t xml:space="preserve"> </w:t>
      </w:r>
      <w:r w:rsidRPr="00B30DB2">
        <w:rPr>
          <w:color w:val="000000"/>
        </w:rPr>
        <w:t>не</w:t>
      </w:r>
      <w:r>
        <w:rPr>
          <w:color w:val="000000"/>
        </w:rPr>
        <w:t xml:space="preserve"> </w:t>
      </w:r>
      <w:r w:rsidRPr="00B30DB2">
        <w:rPr>
          <w:color w:val="000000"/>
        </w:rPr>
        <w:t>единственная</w:t>
      </w:r>
      <w:r>
        <w:rPr>
          <w:color w:val="000000"/>
        </w:rPr>
        <w:t xml:space="preserve"> </w:t>
      </w:r>
      <w:r w:rsidRPr="00B30DB2">
        <w:rPr>
          <w:color w:val="000000"/>
        </w:rPr>
        <w:t>причина</w:t>
      </w:r>
      <w:r>
        <w:rPr>
          <w:color w:val="000000"/>
        </w:rPr>
        <w:t xml:space="preserve"> </w:t>
      </w:r>
      <w:r w:rsidRPr="00B30DB2">
        <w:rPr>
          <w:color w:val="000000"/>
        </w:rPr>
        <w:t>круто</w:t>
      </w:r>
      <w:r>
        <w:rPr>
          <w:color w:val="000000"/>
        </w:rPr>
        <w:t xml:space="preserve"> </w:t>
      </w:r>
      <w:r w:rsidRPr="00B30DB2">
        <w:rPr>
          <w:color w:val="000000"/>
        </w:rPr>
        <w:t>поменять</w:t>
      </w:r>
      <w:r>
        <w:rPr>
          <w:color w:val="000000"/>
        </w:rPr>
        <w:t xml:space="preserve"> </w:t>
      </w:r>
      <w:r w:rsidRPr="00B30DB2">
        <w:rPr>
          <w:color w:val="000000"/>
        </w:rPr>
        <w:t>свою</w:t>
      </w:r>
      <w:r>
        <w:rPr>
          <w:color w:val="000000"/>
        </w:rPr>
        <w:t xml:space="preserve"> </w:t>
      </w:r>
      <w:r w:rsidRPr="00B30DB2">
        <w:rPr>
          <w:color w:val="000000"/>
        </w:rPr>
        <w:t>жизнь:</w:t>
      </w:r>
      <w:r>
        <w:rPr>
          <w:color w:val="000000"/>
        </w:rPr>
        <w:t xml:space="preserve"> </w:t>
      </w:r>
      <w:r w:rsidRPr="00B30DB2">
        <w:rPr>
          <w:color w:val="000000"/>
        </w:rPr>
        <w:t>согласно</w:t>
      </w:r>
      <w:r>
        <w:rPr>
          <w:color w:val="000000"/>
        </w:rPr>
        <w:t xml:space="preserve"> </w:t>
      </w:r>
      <w:r w:rsidRPr="00B30DB2">
        <w:rPr>
          <w:color w:val="000000"/>
        </w:rPr>
        <w:t>исследованию,</w:t>
      </w:r>
      <w:r>
        <w:rPr>
          <w:color w:val="000000"/>
        </w:rPr>
        <w:t xml:space="preserve"> </w:t>
      </w:r>
      <w:r w:rsidRPr="00B30DB2">
        <w:rPr>
          <w:color w:val="000000"/>
        </w:rPr>
        <w:t>нередко</w:t>
      </w:r>
      <w:r>
        <w:rPr>
          <w:color w:val="000000"/>
        </w:rPr>
        <w:t xml:space="preserve"> </w:t>
      </w:r>
      <w:r w:rsidRPr="00B30DB2">
        <w:rPr>
          <w:color w:val="000000"/>
        </w:rPr>
        <w:t>россияне</w:t>
      </w:r>
      <w:r>
        <w:rPr>
          <w:color w:val="000000"/>
        </w:rPr>
        <w:t xml:space="preserve"> </w:t>
      </w:r>
      <w:r w:rsidRPr="00B30DB2">
        <w:rPr>
          <w:color w:val="000000"/>
        </w:rPr>
        <w:t>хотят</w:t>
      </w:r>
      <w:r>
        <w:rPr>
          <w:color w:val="000000"/>
        </w:rPr>
        <w:t xml:space="preserve"> </w:t>
      </w:r>
      <w:r w:rsidRPr="00B30DB2">
        <w:rPr>
          <w:color w:val="000000"/>
        </w:rPr>
        <w:t>получить</w:t>
      </w:r>
      <w:r>
        <w:rPr>
          <w:color w:val="000000"/>
        </w:rPr>
        <w:t xml:space="preserve"> </w:t>
      </w:r>
      <w:r w:rsidRPr="00B30DB2">
        <w:rPr>
          <w:color w:val="000000"/>
        </w:rPr>
        <w:t>новые</w:t>
      </w:r>
      <w:r>
        <w:rPr>
          <w:color w:val="000000"/>
        </w:rPr>
        <w:t xml:space="preserve"> </w:t>
      </w:r>
      <w:r w:rsidRPr="00B30DB2">
        <w:rPr>
          <w:color w:val="000000"/>
        </w:rPr>
        <w:t>знания</w:t>
      </w:r>
      <w:r w:rsidR="00712E2A">
        <w:rPr>
          <w:color w:val="000000"/>
        </w:rPr>
        <w:t xml:space="preserve"> (70% от планирующих изменения)</w:t>
      </w:r>
      <w:r w:rsidRPr="00B30DB2">
        <w:rPr>
          <w:color w:val="000000"/>
        </w:rPr>
        <w:t>,</w:t>
      </w:r>
      <w:r>
        <w:rPr>
          <w:color w:val="000000"/>
        </w:rPr>
        <w:t xml:space="preserve"> </w:t>
      </w:r>
      <w:r w:rsidRPr="00B30DB2">
        <w:rPr>
          <w:color w:val="000000"/>
        </w:rPr>
        <w:t>расширить</w:t>
      </w:r>
      <w:r>
        <w:rPr>
          <w:color w:val="000000"/>
        </w:rPr>
        <w:t xml:space="preserve"> </w:t>
      </w:r>
      <w:r w:rsidRPr="00B30DB2">
        <w:rPr>
          <w:color w:val="000000"/>
        </w:rPr>
        <w:t>кругозор</w:t>
      </w:r>
      <w:r w:rsidR="00712E2A">
        <w:rPr>
          <w:color w:val="000000"/>
        </w:rPr>
        <w:t xml:space="preserve"> (25%)</w:t>
      </w:r>
      <w:r w:rsidRPr="00B30DB2">
        <w:rPr>
          <w:color w:val="000000"/>
        </w:rPr>
        <w:t>,</w:t>
      </w:r>
      <w:r>
        <w:rPr>
          <w:color w:val="000000"/>
        </w:rPr>
        <w:t xml:space="preserve"> </w:t>
      </w:r>
      <w:r w:rsidRPr="00B30DB2">
        <w:rPr>
          <w:color w:val="000000"/>
        </w:rPr>
        <w:t>приобрести</w:t>
      </w:r>
      <w:r>
        <w:rPr>
          <w:color w:val="000000"/>
        </w:rPr>
        <w:t xml:space="preserve"> </w:t>
      </w:r>
      <w:r w:rsidRPr="00B30DB2">
        <w:rPr>
          <w:color w:val="000000"/>
        </w:rPr>
        <w:t>новых</w:t>
      </w:r>
      <w:r>
        <w:rPr>
          <w:color w:val="000000"/>
        </w:rPr>
        <w:t xml:space="preserve"> </w:t>
      </w:r>
      <w:r w:rsidRPr="00B30DB2">
        <w:rPr>
          <w:color w:val="000000"/>
        </w:rPr>
        <w:t>друзей</w:t>
      </w:r>
      <w:r>
        <w:rPr>
          <w:color w:val="000000"/>
        </w:rPr>
        <w:t xml:space="preserve"> </w:t>
      </w:r>
      <w:r w:rsidR="00712E2A">
        <w:rPr>
          <w:color w:val="000000"/>
        </w:rPr>
        <w:t xml:space="preserve">(11%) </w:t>
      </w:r>
      <w:r w:rsidRPr="00B30DB2">
        <w:rPr>
          <w:color w:val="000000"/>
        </w:rPr>
        <w:t>и</w:t>
      </w:r>
      <w:r>
        <w:rPr>
          <w:color w:val="000000"/>
        </w:rPr>
        <w:t xml:space="preserve"> </w:t>
      </w:r>
      <w:r w:rsidRPr="00B30DB2">
        <w:rPr>
          <w:color w:val="000000"/>
        </w:rPr>
        <w:t>сделать</w:t>
      </w:r>
      <w:r>
        <w:rPr>
          <w:color w:val="000000"/>
        </w:rPr>
        <w:t xml:space="preserve"> </w:t>
      </w:r>
      <w:r w:rsidRPr="00B30DB2">
        <w:rPr>
          <w:color w:val="000000"/>
        </w:rPr>
        <w:t>свою</w:t>
      </w:r>
      <w:r>
        <w:rPr>
          <w:color w:val="000000"/>
        </w:rPr>
        <w:t xml:space="preserve"> </w:t>
      </w:r>
      <w:r w:rsidRPr="00B30DB2">
        <w:rPr>
          <w:color w:val="000000"/>
        </w:rPr>
        <w:t>жизнь</w:t>
      </w:r>
      <w:r>
        <w:rPr>
          <w:color w:val="000000"/>
        </w:rPr>
        <w:t xml:space="preserve"> </w:t>
      </w:r>
      <w:r w:rsidRPr="00B30DB2">
        <w:rPr>
          <w:color w:val="000000"/>
        </w:rPr>
        <w:t>менее</w:t>
      </w:r>
      <w:r>
        <w:rPr>
          <w:color w:val="000000"/>
        </w:rPr>
        <w:t xml:space="preserve"> </w:t>
      </w:r>
      <w:r w:rsidRPr="00B30DB2">
        <w:rPr>
          <w:color w:val="000000"/>
        </w:rPr>
        <w:t>монотонной</w:t>
      </w:r>
      <w:r w:rsidR="00712E2A">
        <w:rPr>
          <w:color w:val="000000"/>
        </w:rPr>
        <w:t xml:space="preserve"> (27%)</w:t>
      </w:r>
      <w:r w:rsidRPr="00B30DB2">
        <w:rPr>
          <w:color w:val="000000"/>
        </w:rPr>
        <w:t>.</w:t>
      </w:r>
      <w:r>
        <w:rPr>
          <w:color w:val="000000"/>
        </w:rPr>
        <w:t xml:space="preserve"> </w:t>
      </w:r>
    </w:p>
    <w:p w:rsidR="00B30DB2" w:rsidRDefault="00B30DB2" w:rsidP="001754FF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</w:rPr>
      </w:pPr>
    </w:p>
    <w:p w:rsidR="00924F3E" w:rsidRDefault="00FD2F03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FD2F03">
        <w:rPr>
          <w:i/>
          <w:color w:val="000000"/>
        </w:rPr>
        <w:t>Инструмент</w:t>
      </w:r>
      <w:r w:rsidR="00B30DB2">
        <w:rPr>
          <w:i/>
          <w:color w:val="000000"/>
        </w:rPr>
        <w:t xml:space="preserve"> </w:t>
      </w:r>
      <w:r w:rsidRPr="00FD2F03">
        <w:rPr>
          <w:i/>
          <w:color w:val="000000"/>
        </w:rPr>
        <w:t>проверки</w:t>
      </w:r>
    </w:p>
    <w:p w:rsidR="00B30DB2" w:rsidRDefault="00B30DB2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noProof/>
        </w:rPr>
      </w:pPr>
      <w:r>
        <w:rPr>
          <w:noProof/>
        </w:rPr>
        <w:t>Подсчет баллов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617"/>
        <w:gridCol w:w="1477"/>
        <w:gridCol w:w="1477"/>
      </w:tblGrid>
      <w:tr w:rsidR="00265396" w:rsidRPr="00346534" w:rsidTr="00346534">
        <w:tc>
          <w:tcPr>
            <w:tcW w:w="661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</w:p>
        </w:tc>
        <w:tc>
          <w:tcPr>
            <w:tcW w:w="147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да</w:t>
            </w:r>
          </w:p>
        </w:tc>
        <w:tc>
          <w:tcPr>
            <w:tcW w:w="147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нет</w:t>
            </w:r>
          </w:p>
        </w:tc>
      </w:tr>
      <w:tr w:rsidR="00265396" w:rsidRPr="00346534" w:rsidTr="00346534">
        <w:tc>
          <w:tcPr>
            <w:tcW w:w="661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структура является круговой диаграммой / линейной диаграммой (гистограммой) / столбчатой диаграммой (гистограммой)</w:t>
            </w:r>
          </w:p>
        </w:tc>
        <w:tc>
          <w:tcPr>
            <w:tcW w:w="147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265396" w:rsidRPr="00346534" w:rsidRDefault="00265396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проверка завершена</w:t>
            </w:r>
          </w:p>
        </w:tc>
      </w:tr>
      <w:tr w:rsidR="00346534" w:rsidRPr="00346534" w:rsidTr="00346534">
        <w:tc>
          <w:tcPr>
            <w:tcW w:w="661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выделены 3 сектора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проверка завершена</w:t>
            </w:r>
          </w:p>
        </w:tc>
      </w:tr>
      <w:tr w:rsidR="00346534" w:rsidRPr="00346534" w:rsidTr="00346534">
        <w:tc>
          <w:tcPr>
            <w:tcW w:w="661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размеры секторов соответствуют значениям данных (при построении в графическом редакторе) / примерно соответствуют значениям данных (при построении от руки)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0</w:t>
            </w:r>
          </w:p>
        </w:tc>
      </w:tr>
      <w:tr w:rsidR="00346534" w:rsidRPr="00346534" w:rsidTr="00346534">
        <w:tc>
          <w:tcPr>
            <w:tcW w:w="661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секторы названы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0</w:t>
            </w:r>
          </w:p>
        </w:tc>
      </w:tr>
      <w:tr w:rsidR="00346534" w:rsidRPr="00346534" w:rsidTr="00346534">
        <w:tc>
          <w:tcPr>
            <w:tcW w:w="661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данные подписаны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0</w:t>
            </w:r>
          </w:p>
        </w:tc>
      </w:tr>
      <w:tr w:rsidR="00346534" w:rsidRPr="00346534" w:rsidTr="00346534">
        <w:tc>
          <w:tcPr>
            <w:tcW w:w="661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диаграмма озаглавлена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1</w:t>
            </w:r>
          </w:p>
        </w:tc>
        <w:tc>
          <w:tcPr>
            <w:tcW w:w="1477" w:type="dxa"/>
            <w:shd w:val="clear" w:color="auto" w:fill="auto"/>
          </w:tcPr>
          <w:p w:rsidR="00346534" w:rsidRPr="00346534" w:rsidRDefault="00346534" w:rsidP="00346534">
            <w:pPr>
              <w:pStyle w:val="a3"/>
              <w:spacing w:before="0" w:beforeAutospacing="0" w:after="0" w:afterAutospacing="0"/>
              <w:jc w:val="both"/>
              <w:rPr>
                <w:color w:val="000000"/>
              </w:rPr>
            </w:pPr>
            <w:r w:rsidRPr="00346534">
              <w:rPr>
                <w:color w:val="000000"/>
              </w:rPr>
              <w:t>0</w:t>
            </w:r>
          </w:p>
        </w:tc>
      </w:tr>
      <w:tr w:rsidR="00FE43DF" w:rsidRPr="00346534" w:rsidTr="00186F80">
        <w:tc>
          <w:tcPr>
            <w:tcW w:w="6617" w:type="dxa"/>
            <w:shd w:val="clear" w:color="auto" w:fill="auto"/>
          </w:tcPr>
          <w:p w:rsidR="00FE43DF" w:rsidRPr="00FE43DF" w:rsidRDefault="00FE43DF" w:rsidP="0034653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Максимальный балл</w:t>
            </w:r>
          </w:p>
        </w:tc>
        <w:tc>
          <w:tcPr>
            <w:tcW w:w="2954" w:type="dxa"/>
            <w:gridSpan w:val="2"/>
            <w:shd w:val="clear" w:color="auto" w:fill="auto"/>
          </w:tcPr>
          <w:p w:rsidR="00FE43DF" w:rsidRPr="00FE43DF" w:rsidRDefault="00FE43DF" w:rsidP="00346534">
            <w:pPr>
              <w:pStyle w:val="a3"/>
              <w:spacing w:before="0" w:beforeAutospacing="0" w:after="0" w:afterAutospacing="0"/>
              <w:jc w:val="both"/>
              <w:rPr>
                <w:b/>
                <w:i/>
                <w:color w:val="000000"/>
              </w:rPr>
            </w:pPr>
            <w:r>
              <w:rPr>
                <w:b/>
                <w:i/>
                <w:color w:val="000000"/>
              </w:rPr>
              <w:t>6 баллов</w:t>
            </w:r>
          </w:p>
        </w:tc>
      </w:tr>
    </w:tbl>
    <w:p w:rsidR="0020038A" w:rsidRDefault="0020038A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tbl>
      <w:tblPr>
        <w:tblW w:w="9854" w:type="dxa"/>
        <w:tblLook w:val="04A0"/>
      </w:tblPr>
      <w:tblGrid>
        <w:gridCol w:w="2093"/>
        <w:gridCol w:w="7761"/>
      </w:tblGrid>
      <w:tr w:rsidR="00FE43DF" w:rsidRPr="00FE43DF" w:rsidTr="00B82ACC">
        <w:tc>
          <w:tcPr>
            <w:tcW w:w="2093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5-6</w:t>
            </w:r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баллов</w:t>
            </w:r>
          </w:p>
        </w:tc>
        <w:tc>
          <w:tcPr>
            <w:tcW w:w="7761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3D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продемонстрировал деятельность в соответствии с требованиями уровня </w:t>
            </w:r>
            <w:r w:rsidRPr="00FE43D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FE43DF" w:rsidRPr="00FE43DF" w:rsidTr="00B82ACC">
        <w:tc>
          <w:tcPr>
            <w:tcW w:w="2093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61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3D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продемонстрировал выполнение отдельных операций в соответствии с требованиями уровня </w:t>
            </w:r>
            <w:r w:rsidRPr="00FE43D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  <w:tr w:rsidR="00FE43DF" w:rsidRPr="00FE43DF" w:rsidTr="00B82ACC">
        <w:tc>
          <w:tcPr>
            <w:tcW w:w="2093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E43DF">
              <w:rPr>
                <w:rFonts w:ascii="Times New Roman" w:hAnsi="Times New Roman"/>
                <w:sz w:val="24"/>
                <w:szCs w:val="24"/>
              </w:rPr>
              <w:t>0-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балл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7761" w:type="dxa"/>
          </w:tcPr>
          <w:p w:rsidR="00FE43DF" w:rsidRPr="00FE43DF" w:rsidRDefault="00FE43DF" w:rsidP="00FE43D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E43DF">
              <w:rPr>
                <w:rFonts w:ascii="Times New Roman" w:hAnsi="Times New Roman"/>
                <w:sz w:val="24"/>
                <w:szCs w:val="24"/>
              </w:rPr>
              <w:t>обучающийся</w:t>
            </w:r>
            <w:proofErr w:type="gramEnd"/>
            <w:r w:rsidRPr="00FE43DF">
              <w:rPr>
                <w:rFonts w:ascii="Times New Roman" w:hAnsi="Times New Roman"/>
                <w:sz w:val="24"/>
                <w:szCs w:val="24"/>
              </w:rPr>
              <w:t xml:space="preserve"> не продемонстрировал деятельность в соответствии с требованиями уровня </w:t>
            </w:r>
            <w:r w:rsidRPr="00FE43DF"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</w:tc>
      </w:tr>
    </w:tbl>
    <w:p w:rsidR="00FE43DF" w:rsidRPr="00FE43DF" w:rsidRDefault="00FE43DF" w:rsidP="00FE43DF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662EB7" w:rsidRDefault="001F3B5A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br w:type="page"/>
      </w:r>
      <w:r w:rsidR="00662EB7">
        <w:rPr>
          <w:color w:val="000000"/>
        </w:rPr>
        <w:lastRenderedPageBreak/>
        <w:t xml:space="preserve">Пример </w:t>
      </w:r>
      <w:r w:rsidR="00920EBF">
        <w:rPr>
          <w:color w:val="000000"/>
        </w:rPr>
        <w:t xml:space="preserve">верного ответа </w:t>
      </w:r>
      <w:r w:rsidR="00662EB7">
        <w:rPr>
          <w:color w:val="000000"/>
        </w:rPr>
        <w:t>1</w:t>
      </w:r>
    </w:p>
    <w:p w:rsidR="00662EB7" w:rsidRDefault="003A593E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569339" cy="2933559"/>
            <wp:effectExtent l="6093" t="6105" r="6093" b="3561"/>
            <wp:docPr id="1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1F3B5A" w:rsidRDefault="001F3B5A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</w:p>
    <w:p w:rsidR="00662EB7" w:rsidRDefault="00662EB7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Пример </w:t>
      </w:r>
      <w:r w:rsidR="00920EBF">
        <w:rPr>
          <w:color w:val="000000"/>
        </w:rPr>
        <w:t xml:space="preserve">верного ответа </w:t>
      </w:r>
      <w:r>
        <w:rPr>
          <w:color w:val="000000"/>
        </w:rPr>
        <w:t>2</w:t>
      </w:r>
    </w:p>
    <w:p w:rsidR="00662EB7" w:rsidRDefault="003A593E" w:rsidP="00924F3E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noProof/>
        </w:rPr>
        <w:drawing>
          <wp:inline distT="0" distB="0" distL="0" distR="0">
            <wp:extent cx="4569339" cy="2933559"/>
            <wp:effectExtent l="6093" t="6105" r="6093" b="3561"/>
            <wp:docPr id="2" name="Диаграмма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inline>
        </w:drawing>
      </w:r>
    </w:p>
    <w:sectPr w:rsidR="00662EB7" w:rsidSect="003B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811D0"/>
    <w:multiLevelType w:val="multilevel"/>
    <w:tmpl w:val="39F6FE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7E92425"/>
    <w:multiLevelType w:val="multilevel"/>
    <w:tmpl w:val="946EB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1CD623B"/>
    <w:multiLevelType w:val="multilevel"/>
    <w:tmpl w:val="5F6412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3F7770A"/>
    <w:multiLevelType w:val="multilevel"/>
    <w:tmpl w:val="2092F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6CB721F"/>
    <w:multiLevelType w:val="multilevel"/>
    <w:tmpl w:val="9E62AE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C1F6B80"/>
    <w:multiLevelType w:val="multilevel"/>
    <w:tmpl w:val="A0267F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C367582"/>
    <w:multiLevelType w:val="multilevel"/>
    <w:tmpl w:val="A33E07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5A52B7"/>
    <w:multiLevelType w:val="multilevel"/>
    <w:tmpl w:val="DA5464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DEC799A"/>
    <w:multiLevelType w:val="multilevel"/>
    <w:tmpl w:val="D3FC11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2C30ECA"/>
    <w:multiLevelType w:val="multilevel"/>
    <w:tmpl w:val="3DF2C6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653232"/>
    <w:multiLevelType w:val="multilevel"/>
    <w:tmpl w:val="A48CF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4"/>
  </w:num>
  <w:num w:numId="5">
    <w:abstractNumId w:val="8"/>
  </w:num>
  <w:num w:numId="6">
    <w:abstractNumId w:val="2"/>
  </w:num>
  <w:num w:numId="7">
    <w:abstractNumId w:val="7"/>
  </w:num>
  <w:num w:numId="8">
    <w:abstractNumId w:val="10"/>
  </w:num>
  <w:num w:numId="9">
    <w:abstractNumId w:val="6"/>
  </w:num>
  <w:num w:numId="10">
    <w:abstractNumId w:val="1"/>
  </w:num>
  <w:num w:numId="1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3622"/>
    <w:rsid w:val="00003735"/>
    <w:rsid w:val="00007075"/>
    <w:rsid w:val="00016665"/>
    <w:rsid w:val="00017FF4"/>
    <w:rsid w:val="00022F77"/>
    <w:rsid w:val="00024D6A"/>
    <w:rsid w:val="00073CCB"/>
    <w:rsid w:val="00085757"/>
    <w:rsid w:val="00095786"/>
    <w:rsid w:val="000D33B8"/>
    <w:rsid w:val="000E622F"/>
    <w:rsid w:val="000E7EF9"/>
    <w:rsid w:val="00114AA8"/>
    <w:rsid w:val="00125A55"/>
    <w:rsid w:val="00147D0B"/>
    <w:rsid w:val="001511D4"/>
    <w:rsid w:val="00165933"/>
    <w:rsid w:val="001754FF"/>
    <w:rsid w:val="00180F72"/>
    <w:rsid w:val="00184E27"/>
    <w:rsid w:val="001A78F1"/>
    <w:rsid w:val="001B09D9"/>
    <w:rsid w:val="001C2B11"/>
    <w:rsid w:val="001C2B13"/>
    <w:rsid w:val="001C3D77"/>
    <w:rsid w:val="001F16C7"/>
    <w:rsid w:val="001F3B5A"/>
    <w:rsid w:val="0020038A"/>
    <w:rsid w:val="0020211B"/>
    <w:rsid w:val="00202B88"/>
    <w:rsid w:val="00206F73"/>
    <w:rsid w:val="00216588"/>
    <w:rsid w:val="0021776C"/>
    <w:rsid w:val="002207EF"/>
    <w:rsid w:val="00222186"/>
    <w:rsid w:val="002331F2"/>
    <w:rsid w:val="00233935"/>
    <w:rsid w:val="002408D3"/>
    <w:rsid w:val="00242ED2"/>
    <w:rsid w:val="002431E3"/>
    <w:rsid w:val="00246DC0"/>
    <w:rsid w:val="00251B04"/>
    <w:rsid w:val="0025694E"/>
    <w:rsid w:val="00263BF6"/>
    <w:rsid w:val="00265396"/>
    <w:rsid w:val="002875E1"/>
    <w:rsid w:val="0029415F"/>
    <w:rsid w:val="002C104B"/>
    <w:rsid w:val="002C3EA2"/>
    <w:rsid w:val="002C778C"/>
    <w:rsid w:val="002D7E33"/>
    <w:rsid w:val="002F6CA0"/>
    <w:rsid w:val="002F798A"/>
    <w:rsid w:val="00305CFB"/>
    <w:rsid w:val="00311198"/>
    <w:rsid w:val="00314844"/>
    <w:rsid w:val="00314BD6"/>
    <w:rsid w:val="00346534"/>
    <w:rsid w:val="003579F1"/>
    <w:rsid w:val="00376CC1"/>
    <w:rsid w:val="0038285F"/>
    <w:rsid w:val="003876E1"/>
    <w:rsid w:val="0039055F"/>
    <w:rsid w:val="0039544F"/>
    <w:rsid w:val="003A593E"/>
    <w:rsid w:val="003B69EC"/>
    <w:rsid w:val="003D0014"/>
    <w:rsid w:val="003D45B9"/>
    <w:rsid w:val="003D5795"/>
    <w:rsid w:val="003D77EC"/>
    <w:rsid w:val="003F1E19"/>
    <w:rsid w:val="003F6162"/>
    <w:rsid w:val="00411285"/>
    <w:rsid w:val="00423B81"/>
    <w:rsid w:val="00427DD7"/>
    <w:rsid w:val="00442166"/>
    <w:rsid w:val="00444CD5"/>
    <w:rsid w:val="004510B1"/>
    <w:rsid w:val="00466824"/>
    <w:rsid w:val="00482D65"/>
    <w:rsid w:val="004A184F"/>
    <w:rsid w:val="004A2B8A"/>
    <w:rsid w:val="004A3A1D"/>
    <w:rsid w:val="004A5A58"/>
    <w:rsid w:val="004A6A5C"/>
    <w:rsid w:val="004C0CD5"/>
    <w:rsid w:val="004C5FC3"/>
    <w:rsid w:val="004C615C"/>
    <w:rsid w:val="004C6AD5"/>
    <w:rsid w:val="004F0DA3"/>
    <w:rsid w:val="004F1A35"/>
    <w:rsid w:val="00501DC6"/>
    <w:rsid w:val="005039A0"/>
    <w:rsid w:val="00505974"/>
    <w:rsid w:val="00506F97"/>
    <w:rsid w:val="00507A3A"/>
    <w:rsid w:val="005112DA"/>
    <w:rsid w:val="005170F3"/>
    <w:rsid w:val="00526491"/>
    <w:rsid w:val="00531282"/>
    <w:rsid w:val="005444CE"/>
    <w:rsid w:val="00547B8D"/>
    <w:rsid w:val="00563DED"/>
    <w:rsid w:val="00564E9C"/>
    <w:rsid w:val="00576236"/>
    <w:rsid w:val="00582B97"/>
    <w:rsid w:val="00584F1B"/>
    <w:rsid w:val="00592396"/>
    <w:rsid w:val="005B101F"/>
    <w:rsid w:val="005B138D"/>
    <w:rsid w:val="005C7C55"/>
    <w:rsid w:val="006038C9"/>
    <w:rsid w:val="00625D47"/>
    <w:rsid w:val="006407AB"/>
    <w:rsid w:val="006438A3"/>
    <w:rsid w:val="006448D8"/>
    <w:rsid w:val="00647984"/>
    <w:rsid w:val="006524D3"/>
    <w:rsid w:val="00652662"/>
    <w:rsid w:val="006559AE"/>
    <w:rsid w:val="00656148"/>
    <w:rsid w:val="006624A7"/>
    <w:rsid w:val="00662EB7"/>
    <w:rsid w:val="006676DA"/>
    <w:rsid w:val="00671357"/>
    <w:rsid w:val="00675791"/>
    <w:rsid w:val="00675B7B"/>
    <w:rsid w:val="006905F0"/>
    <w:rsid w:val="00691A2F"/>
    <w:rsid w:val="00691AD0"/>
    <w:rsid w:val="006B2ECE"/>
    <w:rsid w:val="006C06AD"/>
    <w:rsid w:val="006C4C84"/>
    <w:rsid w:val="006F0A00"/>
    <w:rsid w:val="006F4916"/>
    <w:rsid w:val="00712E2A"/>
    <w:rsid w:val="007161E7"/>
    <w:rsid w:val="007168C3"/>
    <w:rsid w:val="00731EFF"/>
    <w:rsid w:val="00733F1B"/>
    <w:rsid w:val="00735EAA"/>
    <w:rsid w:val="00743942"/>
    <w:rsid w:val="00754624"/>
    <w:rsid w:val="0076262A"/>
    <w:rsid w:val="007651B5"/>
    <w:rsid w:val="00771BFF"/>
    <w:rsid w:val="00775B98"/>
    <w:rsid w:val="00780844"/>
    <w:rsid w:val="00791484"/>
    <w:rsid w:val="007B2988"/>
    <w:rsid w:val="007F4B19"/>
    <w:rsid w:val="00810710"/>
    <w:rsid w:val="008128D9"/>
    <w:rsid w:val="0083023B"/>
    <w:rsid w:val="00834922"/>
    <w:rsid w:val="00841350"/>
    <w:rsid w:val="00842594"/>
    <w:rsid w:val="00847185"/>
    <w:rsid w:val="00872FFD"/>
    <w:rsid w:val="00882846"/>
    <w:rsid w:val="00886274"/>
    <w:rsid w:val="0088631D"/>
    <w:rsid w:val="008900EE"/>
    <w:rsid w:val="0089134A"/>
    <w:rsid w:val="00891C62"/>
    <w:rsid w:val="00893AFB"/>
    <w:rsid w:val="008947EC"/>
    <w:rsid w:val="008C5BF4"/>
    <w:rsid w:val="008E0272"/>
    <w:rsid w:val="008E031D"/>
    <w:rsid w:val="008E3622"/>
    <w:rsid w:val="008E6888"/>
    <w:rsid w:val="008F276A"/>
    <w:rsid w:val="008F51AD"/>
    <w:rsid w:val="008F57C6"/>
    <w:rsid w:val="00900A91"/>
    <w:rsid w:val="0090734A"/>
    <w:rsid w:val="00920EBF"/>
    <w:rsid w:val="00923DA2"/>
    <w:rsid w:val="00924F3E"/>
    <w:rsid w:val="009325EA"/>
    <w:rsid w:val="00934896"/>
    <w:rsid w:val="009362D0"/>
    <w:rsid w:val="009515FC"/>
    <w:rsid w:val="00956C02"/>
    <w:rsid w:val="00961A57"/>
    <w:rsid w:val="00963DC5"/>
    <w:rsid w:val="009728C5"/>
    <w:rsid w:val="00976D62"/>
    <w:rsid w:val="009771D8"/>
    <w:rsid w:val="0098317A"/>
    <w:rsid w:val="009858A8"/>
    <w:rsid w:val="00991D1A"/>
    <w:rsid w:val="00993B57"/>
    <w:rsid w:val="00995ECC"/>
    <w:rsid w:val="009C1B20"/>
    <w:rsid w:val="009C3030"/>
    <w:rsid w:val="009C5C72"/>
    <w:rsid w:val="009F32DD"/>
    <w:rsid w:val="009F3CA6"/>
    <w:rsid w:val="009F5388"/>
    <w:rsid w:val="00A15A69"/>
    <w:rsid w:val="00A15D88"/>
    <w:rsid w:val="00A36466"/>
    <w:rsid w:val="00A454FF"/>
    <w:rsid w:val="00A46413"/>
    <w:rsid w:val="00A518AF"/>
    <w:rsid w:val="00A52F1D"/>
    <w:rsid w:val="00A5451E"/>
    <w:rsid w:val="00A54D07"/>
    <w:rsid w:val="00A57F94"/>
    <w:rsid w:val="00A673B5"/>
    <w:rsid w:val="00A74DF6"/>
    <w:rsid w:val="00A76904"/>
    <w:rsid w:val="00A9047D"/>
    <w:rsid w:val="00A929BA"/>
    <w:rsid w:val="00AA5AF4"/>
    <w:rsid w:val="00AC02BC"/>
    <w:rsid w:val="00AC4370"/>
    <w:rsid w:val="00AD341C"/>
    <w:rsid w:val="00AE6050"/>
    <w:rsid w:val="00B027A6"/>
    <w:rsid w:val="00B10ADD"/>
    <w:rsid w:val="00B159B0"/>
    <w:rsid w:val="00B30DB2"/>
    <w:rsid w:val="00B32B9E"/>
    <w:rsid w:val="00B33ED3"/>
    <w:rsid w:val="00B34C5E"/>
    <w:rsid w:val="00B468AF"/>
    <w:rsid w:val="00B54B88"/>
    <w:rsid w:val="00B57406"/>
    <w:rsid w:val="00B62A3F"/>
    <w:rsid w:val="00B678B8"/>
    <w:rsid w:val="00B71A2B"/>
    <w:rsid w:val="00B741C5"/>
    <w:rsid w:val="00B83BAE"/>
    <w:rsid w:val="00B8589C"/>
    <w:rsid w:val="00B93868"/>
    <w:rsid w:val="00BA11C5"/>
    <w:rsid w:val="00BB717E"/>
    <w:rsid w:val="00BD25B2"/>
    <w:rsid w:val="00BD6CEE"/>
    <w:rsid w:val="00BD781D"/>
    <w:rsid w:val="00BF0CBF"/>
    <w:rsid w:val="00BF71EB"/>
    <w:rsid w:val="00BF7E4A"/>
    <w:rsid w:val="00C031D7"/>
    <w:rsid w:val="00C05AF4"/>
    <w:rsid w:val="00C2416D"/>
    <w:rsid w:val="00C2537D"/>
    <w:rsid w:val="00C525A6"/>
    <w:rsid w:val="00C616FD"/>
    <w:rsid w:val="00C63FFD"/>
    <w:rsid w:val="00C6663E"/>
    <w:rsid w:val="00C67618"/>
    <w:rsid w:val="00C75593"/>
    <w:rsid w:val="00C77548"/>
    <w:rsid w:val="00C77660"/>
    <w:rsid w:val="00C8294B"/>
    <w:rsid w:val="00C939BB"/>
    <w:rsid w:val="00C978AF"/>
    <w:rsid w:val="00CE640C"/>
    <w:rsid w:val="00CF5690"/>
    <w:rsid w:val="00D07900"/>
    <w:rsid w:val="00D20F2C"/>
    <w:rsid w:val="00D255FC"/>
    <w:rsid w:val="00D259C9"/>
    <w:rsid w:val="00D453C2"/>
    <w:rsid w:val="00D47C49"/>
    <w:rsid w:val="00D57AC8"/>
    <w:rsid w:val="00D607E2"/>
    <w:rsid w:val="00D60BE1"/>
    <w:rsid w:val="00D706AE"/>
    <w:rsid w:val="00D77BFE"/>
    <w:rsid w:val="00D82719"/>
    <w:rsid w:val="00D840B5"/>
    <w:rsid w:val="00D91F1B"/>
    <w:rsid w:val="00DA5820"/>
    <w:rsid w:val="00DB3303"/>
    <w:rsid w:val="00DC3D2E"/>
    <w:rsid w:val="00DC7BFB"/>
    <w:rsid w:val="00DE15EC"/>
    <w:rsid w:val="00DE386B"/>
    <w:rsid w:val="00DE5D4F"/>
    <w:rsid w:val="00DF1248"/>
    <w:rsid w:val="00DF6B20"/>
    <w:rsid w:val="00E00018"/>
    <w:rsid w:val="00E050B1"/>
    <w:rsid w:val="00E25924"/>
    <w:rsid w:val="00E55673"/>
    <w:rsid w:val="00E56150"/>
    <w:rsid w:val="00E569BF"/>
    <w:rsid w:val="00E60765"/>
    <w:rsid w:val="00E73BDA"/>
    <w:rsid w:val="00E82F0B"/>
    <w:rsid w:val="00E850B8"/>
    <w:rsid w:val="00E971FC"/>
    <w:rsid w:val="00EA53B1"/>
    <w:rsid w:val="00EA6FC9"/>
    <w:rsid w:val="00EB1434"/>
    <w:rsid w:val="00EB2D75"/>
    <w:rsid w:val="00EB34D0"/>
    <w:rsid w:val="00EB6760"/>
    <w:rsid w:val="00EB7890"/>
    <w:rsid w:val="00EC6216"/>
    <w:rsid w:val="00EC68F2"/>
    <w:rsid w:val="00EC6C1E"/>
    <w:rsid w:val="00EC7298"/>
    <w:rsid w:val="00ED5851"/>
    <w:rsid w:val="00EE1331"/>
    <w:rsid w:val="00EE6C14"/>
    <w:rsid w:val="00EE7364"/>
    <w:rsid w:val="00EF1840"/>
    <w:rsid w:val="00EF6C80"/>
    <w:rsid w:val="00F21C7E"/>
    <w:rsid w:val="00F30430"/>
    <w:rsid w:val="00F472F1"/>
    <w:rsid w:val="00F70FD5"/>
    <w:rsid w:val="00F72842"/>
    <w:rsid w:val="00F72DEA"/>
    <w:rsid w:val="00F73325"/>
    <w:rsid w:val="00F87741"/>
    <w:rsid w:val="00F91FA5"/>
    <w:rsid w:val="00F95224"/>
    <w:rsid w:val="00FA50E1"/>
    <w:rsid w:val="00FB0315"/>
    <w:rsid w:val="00FB5862"/>
    <w:rsid w:val="00FD2F03"/>
    <w:rsid w:val="00FE43DF"/>
    <w:rsid w:val="00FF4E11"/>
    <w:rsid w:val="00FF5E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9EC"/>
    <w:pPr>
      <w:spacing w:after="160" w:line="259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B678B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E362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0">
    <w:name w:val="Заголовок 3 Знак"/>
    <w:link w:val="3"/>
    <w:uiPriority w:val="9"/>
    <w:rsid w:val="00B678B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table" w:styleId="a4">
    <w:name w:val="Table Grid"/>
    <w:basedOn w:val="a1"/>
    <w:uiPriority w:val="39"/>
    <w:rsid w:val="00A454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uiPriority w:val="99"/>
    <w:semiHidden/>
    <w:unhideWhenUsed/>
    <w:rsid w:val="009771D8"/>
    <w:rPr>
      <w:color w:val="0000FF"/>
      <w:u w:val="single"/>
    </w:rPr>
  </w:style>
  <w:style w:type="paragraph" w:customStyle="1" w:styleId="b-leaf-username">
    <w:name w:val="b-leaf-username"/>
    <w:basedOn w:val="a"/>
    <w:rsid w:val="00977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ljuser">
    <w:name w:val="ljuser"/>
    <w:rsid w:val="009771D8"/>
  </w:style>
  <w:style w:type="paragraph" w:customStyle="1" w:styleId="b-leaf-meta">
    <w:name w:val="b-leaf-meta"/>
    <w:basedOn w:val="a"/>
    <w:rsid w:val="009771D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-leaf-createdtime">
    <w:name w:val="b-leaf-createdtime"/>
    <w:rsid w:val="009771D8"/>
  </w:style>
  <w:style w:type="character" w:customStyle="1" w:styleId="b-leaf-editedtime">
    <w:name w:val="b-leaf-editedtime"/>
    <w:rsid w:val="009771D8"/>
  </w:style>
  <w:style w:type="paragraph" w:styleId="a6">
    <w:name w:val="Balloon Text"/>
    <w:basedOn w:val="a"/>
    <w:link w:val="a7"/>
    <w:uiPriority w:val="99"/>
    <w:semiHidden/>
    <w:unhideWhenUsed/>
    <w:rsid w:val="00FE43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43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51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438844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574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375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07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430503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37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15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105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583957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1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06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47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36190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05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433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384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04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77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3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24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48182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758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4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32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268042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09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495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08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778136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10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8184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41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89870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2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1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4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19119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8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4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320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018915">
          <w:marLeft w:val="0"/>
          <w:marRight w:val="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chart" Target="charts/chart2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oleObject" Target="&#1050;&#1085;&#1080;&#1075;&#1072;1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Готовность экономически активных россиян сменить профессию</a:t>
            </a:r>
          </a:p>
        </c:rich>
      </c:tx>
      <c:layout>
        <c:manualLayout>
          <c:xMode val="edge"/>
          <c:yMode val="edge"/>
          <c:x val="0.15923600174978142"/>
          <c:y val="4.7696468822487917E-2"/>
        </c:manualLayout>
      </c:layout>
      <c:spPr>
        <a:noFill/>
        <a:ln>
          <a:noFill/>
        </a:ln>
        <a:effectLst/>
      </c:spPr>
    </c:title>
    <c:plotArea>
      <c:layout/>
      <c:pieChart>
        <c:varyColors val="1"/>
        <c:ser>
          <c:idx val="0"/>
          <c:order val="0"/>
          <c:dPt>
            <c:idx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1-B7FB-4F4C-A563-3BF054024807}"/>
              </c:ext>
            </c:extLst>
          </c:dPt>
          <c:dPt>
            <c:idx val="1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3-B7FB-4F4C-A563-3BF054024807}"/>
              </c:ext>
            </c:extLst>
          </c:dPt>
          <c:dPt>
            <c:idx val="2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 xmlns:c16r2="http://schemas.microsoft.com/office/drawing/2015/06/chart">
              <c:ext xmlns:c16="http://schemas.microsoft.com/office/drawing/2014/chart" uri="{C3380CC4-5D6E-409C-BE32-E72D297353CC}">
                <c16:uniqueId val="{00000005-B7FB-4F4C-A563-3BF054024807}"/>
              </c:ext>
            </c:extLst>
          </c:dPt>
          <c:dLbls>
            <c:dLbl>
              <c:idx val="0"/>
              <c:layout>
                <c:manualLayout>
                  <c:x val="1.0118110236220473E-3"/>
                  <c:y val="-8.3381452318460267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B7FB-4F4C-A563-3BF054024807}"/>
                </c:ext>
              </c:extLst>
            </c:dLbl>
            <c:dLbl>
              <c:idx val="1"/>
              <c:layout>
                <c:manualLayout>
                  <c:x val="4.7243000874890639E-2"/>
                  <c:y val="-0.10468709136212515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B7FB-4F4C-A563-3BF054024807}"/>
                </c:ext>
              </c:extLst>
            </c:dLbl>
            <c:dLbl>
              <c:idx val="2"/>
              <c:layout>
                <c:manualLayout>
                  <c:x val="-1.1225940507436571E-3"/>
                  <c:y val="-2.6996208807232431E-2"/>
                </c:manualLayout>
              </c:layout>
              <c:showCatName val="1"/>
              <c:showPercent val="1"/>
              <c:extLst xmlns:c16r2="http://schemas.microsoft.com/office/drawing/2015/06/chart"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7FB-4F4C-A563-3BF054024807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CatName val="1"/>
            <c:showPercent val="1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 xmlns:c16r2="http://schemas.microsoft.com/office/drawing/2015/06/chart">
              <c:ext xmlns:c15="http://schemas.microsoft.com/office/drawing/2012/chart" uri="{CE6537A1-D6FC-4f65-9D91-7224C49458BB}"/>
            </c:extLst>
          </c:dLbls>
          <c:cat>
            <c:strRef>
              <c:f>Лист1!$A$1:$A$3</c:f>
              <c:strCache>
                <c:ptCount val="3"/>
                <c:pt idx="0">
                  <c:v>готовы кардинально сменить профессию</c:v>
                </c:pt>
                <c:pt idx="1">
                  <c:v>готовы сменить профессию на смежную</c:v>
                </c:pt>
                <c:pt idx="2">
                  <c:v>не готовы менять профессию</c:v>
                </c:pt>
              </c:strCache>
            </c:strRef>
          </c:cat>
          <c:val>
            <c:numRef>
              <c:f>Лист1!$B$1:$B$3</c:f>
              <c:numCache>
                <c:formatCode>0%</c:formatCode>
                <c:ptCount val="3"/>
                <c:pt idx="0">
                  <c:v>0.39000000000000024</c:v>
                </c:pt>
                <c:pt idx="1">
                  <c:v>0.26</c:v>
                </c:pt>
                <c:pt idx="2">
                  <c:v>0.3500000000000002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6-B7FB-4F4C-A563-3BF054024807}"/>
            </c:ext>
          </c:extLst>
        </c:ser>
        <c:dLbls>
          <c:showCatName val="1"/>
          <c:showPercent val="1"/>
        </c:dLbls>
        <c:firstSliceAng val="0"/>
      </c:pieChart>
      <c:spPr>
        <a:noFill/>
        <a:ln>
          <a:noFill/>
        </a:ln>
        <a:effectLst/>
      </c:spPr>
    </c:plotArea>
    <c:plotVisOnly val="1"/>
    <c:dispBlanksAs val="zero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Готовность экономически активных россиян сменить профессию</a:t>
            </a:r>
          </a:p>
        </c:rich>
      </c:tx>
      <c:spPr>
        <a:noFill/>
        <a:ln>
          <a:noFill/>
        </a:ln>
        <a:effectLst/>
      </c:spPr>
    </c:title>
    <c:plotArea>
      <c:layout/>
      <c:barChart>
        <c:barDir val="bar"/>
        <c:grouping val="percentStacked"/>
        <c:ser>
          <c:idx val="0"/>
          <c:order val="0"/>
          <c:tx>
            <c:strRef>
              <c:f>Лист1!$A$1</c:f>
              <c:strCache>
                <c:ptCount val="1"/>
                <c:pt idx="0">
                  <c:v>готовы кардинально сменить профессию</c:v>
                </c:pt>
              </c:strCache>
            </c:strRef>
          </c:tx>
          <c:spPr>
            <a:solidFill>
              <a:schemeClr val="accent1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Лист1!$B$1</c:f>
              <c:numCache>
                <c:formatCode>0%</c:formatCode>
                <c:ptCount val="1"/>
                <c:pt idx="0">
                  <c:v>0.39000000000000024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0746-41CE-B7C7-56A08528B9F0}"/>
            </c:ext>
          </c:extLst>
        </c:ser>
        <c:ser>
          <c:idx val="1"/>
          <c:order val="1"/>
          <c:tx>
            <c:strRef>
              <c:f>Лист1!$A$2</c:f>
              <c:strCache>
                <c:ptCount val="1"/>
                <c:pt idx="0">
                  <c:v>готовы сменить профессию на смежную</c:v>
                </c:pt>
              </c:strCache>
            </c:strRef>
          </c:tx>
          <c:spPr>
            <a:solidFill>
              <a:schemeClr val="accent2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Лист1!$B$2</c:f>
              <c:numCache>
                <c:formatCode>0%</c:formatCode>
                <c:ptCount val="1"/>
                <c:pt idx="0">
                  <c:v>0.26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0746-41CE-B7C7-56A08528B9F0}"/>
            </c:ext>
          </c:extLst>
        </c:ser>
        <c:ser>
          <c:idx val="2"/>
          <c:order val="2"/>
          <c:tx>
            <c:strRef>
              <c:f>Лист1!$A$3</c:f>
              <c:strCache>
                <c:ptCount val="1"/>
                <c:pt idx="0">
                  <c:v>не готовы менять профессию</c:v>
                </c:pt>
              </c:strCache>
            </c:strRef>
          </c:tx>
          <c:spPr>
            <a:solidFill>
              <a:schemeClr val="accent3"/>
            </a:solidFill>
            <a:ln w="19050">
              <a:solidFill>
                <a:schemeClr val="lt1"/>
              </a:solidFill>
            </a:ln>
            <a:effectLst/>
          </c:spPr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Val val="1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val>
            <c:numRef>
              <c:f>Лист1!$B$3</c:f>
              <c:numCache>
                <c:formatCode>0%</c:formatCode>
                <c:ptCount val="1"/>
                <c:pt idx="0">
                  <c:v>0.3500000000000002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2-0746-41CE-B7C7-56A08528B9F0}"/>
            </c:ext>
          </c:extLst>
        </c:ser>
        <c:dLbls>
          <c:showVal val="1"/>
        </c:dLbls>
        <c:gapWidth val="95"/>
        <c:overlap val="100"/>
        <c:axId val="185555584"/>
        <c:axId val="185554048"/>
      </c:barChart>
      <c:valAx>
        <c:axId val="185554048"/>
        <c:scaling>
          <c:orientation val="minMax"/>
        </c:scaling>
        <c:delete val="1"/>
        <c:axPos val="b"/>
        <c:numFmt formatCode="0%" sourceLinked="1"/>
        <c:majorTickMark val="none"/>
        <c:tickLblPos val="nextTo"/>
        <c:crossAx val="185555584"/>
        <c:crosses val="autoZero"/>
        <c:crossBetween val="between"/>
      </c:valAx>
      <c:catAx>
        <c:axId val="185555584"/>
        <c:scaling>
          <c:orientation val="minMax"/>
        </c:scaling>
        <c:delete val="1"/>
        <c:axPos val="l"/>
        <c:numFmt formatCode="General" sourceLinked="1"/>
        <c:majorTickMark val="none"/>
        <c:tickLblPos val="nextTo"/>
        <c:crossAx val="185554048"/>
        <c:crosses val="autoZero"/>
        <c:auto val="1"/>
        <c:lblAlgn val="ctr"/>
        <c:lblOffset val="100"/>
      </c:catAx>
      <c:spPr>
        <a:noFill/>
        <a:ln>
          <a:noFill/>
        </a:ln>
        <a:effectLst/>
      </c:spPr>
    </c:plotArea>
    <c:legend>
      <c:legendPos val="t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 panose="020F0302020204030204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Перелыгина</dc:creator>
  <cp:lastModifiedBy>1</cp:lastModifiedBy>
  <cp:revision>3</cp:revision>
  <dcterms:created xsi:type="dcterms:W3CDTF">2018-01-30T08:17:00Z</dcterms:created>
  <dcterms:modified xsi:type="dcterms:W3CDTF">2018-01-30T08:19:00Z</dcterms:modified>
</cp:coreProperties>
</file>