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D2" w:rsidRPr="00B410D2" w:rsidRDefault="002D571A" w:rsidP="00B410D2">
      <w:pPr>
        <w:ind w:firstLine="709"/>
        <w:jc w:val="right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</w:t>
      </w:r>
      <w:r w:rsidR="00B410D2" w:rsidRPr="00B410D2">
        <w:rPr>
          <w:spacing w:val="20"/>
          <w:sz w:val="20"/>
          <w:szCs w:val="20"/>
        </w:rPr>
        <w:t>Таблица 1</w:t>
      </w:r>
    </w:p>
    <w:p w:rsidR="00B410D2" w:rsidRPr="00B410D2" w:rsidRDefault="00B410D2" w:rsidP="00B410D2">
      <w:pPr>
        <w:jc w:val="center"/>
        <w:rPr>
          <w:b/>
          <w:sz w:val="20"/>
          <w:szCs w:val="20"/>
        </w:rPr>
      </w:pPr>
      <w:r w:rsidRPr="00B410D2">
        <w:rPr>
          <w:b/>
          <w:sz w:val="20"/>
          <w:szCs w:val="20"/>
        </w:rPr>
        <w:t>Требования к деятельности обучающихся по уровням сформированности общих компетенций</w:t>
      </w:r>
    </w:p>
    <w:p w:rsidR="00B410D2" w:rsidRPr="00B410D2" w:rsidRDefault="00B410D2" w:rsidP="00B410D2">
      <w:pPr>
        <w:jc w:val="center"/>
        <w:rPr>
          <w:b/>
          <w:sz w:val="20"/>
          <w:szCs w:val="20"/>
        </w:rPr>
      </w:pPr>
    </w:p>
    <w:tbl>
      <w:tblPr>
        <w:tblW w:w="14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"/>
        <w:gridCol w:w="1790"/>
        <w:gridCol w:w="2888"/>
        <w:gridCol w:w="3118"/>
        <w:gridCol w:w="2835"/>
        <w:gridCol w:w="3260"/>
      </w:tblGrid>
      <w:tr w:rsidR="00B410D2" w:rsidRPr="00B410D2" w:rsidTr="00B410D2">
        <w:tc>
          <w:tcPr>
            <w:tcW w:w="9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sz w:val="18"/>
                <w:szCs w:val="18"/>
              </w:rPr>
            </w:pPr>
            <w:r w:rsidRPr="00B410D2">
              <w:rPr>
                <w:sz w:val="18"/>
                <w:szCs w:val="18"/>
              </w:rPr>
              <w:t xml:space="preserve">ОК </w:t>
            </w:r>
          </w:p>
          <w:p w:rsidR="00B410D2" w:rsidRPr="00B410D2" w:rsidRDefault="00B410D2" w:rsidP="00B410D2">
            <w:pPr>
              <w:jc w:val="left"/>
              <w:rPr>
                <w:sz w:val="18"/>
                <w:szCs w:val="18"/>
              </w:rPr>
            </w:pPr>
            <w:r w:rsidRPr="00B410D2">
              <w:rPr>
                <w:sz w:val="18"/>
                <w:szCs w:val="18"/>
              </w:rPr>
              <w:t xml:space="preserve">(шифр, согласно </w:t>
            </w:r>
            <w:r>
              <w:rPr>
                <w:sz w:val="18"/>
                <w:szCs w:val="18"/>
              </w:rPr>
              <w:t>ФГОС</w:t>
            </w:r>
            <w:r w:rsidRPr="00B410D2">
              <w:rPr>
                <w:sz w:val="18"/>
                <w:szCs w:val="18"/>
              </w:rPr>
              <w:t>)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>Аспект общей компетенции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 xml:space="preserve">Уровень </w:t>
            </w:r>
            <w:r w:rsidRPr="00B410D2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II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III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Уровень</w:t>
            </w:r>
            <w:r w:rsidRPr="00B410D2">
              <w:rPr>
                <w:b/>
                <w:szCs w:val="24"/>
                <w:lang w:val="en-US"/>
              </w:rPr>
              <w:t xml:space="preserve"> IV</w:t>
            </w:r>
          </w:p>
        </w:tc>
      </w:tr>
      <w:tr w:rsidR="00B410D2" w:rsidRPr="00B410D2" w:rsidTr="00B410D2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410D2" w:rsidRPr="00B410D2" w:rsidRDefault="00B410D2" w:rsidP="00B410D2">
            <w:pPr>
              <w:rPr>
                <w:b/>
                <w:i/>
                <w:sz w:val="18"/>
                <w:szCs w:val="18"/>
              </w:rPr>
            </w:pPr>
            <w:r w:rsidRPr="00B410D2">
              <w:rPr>
                <w:b/>
                <w:i/>
                <w:sz w:val="18"/>
                <w:szCs w:val="18"/>
              </w:rPr>
              <w:t>Компетенции в сфере самоорганизации и самоуправления</w:t>
            </w:r>
          </w:p>
        </w:tc>
      </w:tr>
      <w:tr w:rsidR="00F87E77" w:rsidRPr="00B410D2" w:rsidTr="00B410D2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2.1.</w:t>
            </w:r>
          </w:p>
          <w:p w:rsidR="00F87E77" w:rsidRDefault="00F87E77" w:rsidP="00B410D2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>Планирование деятельности</w:t>
            </w:r>
            <w:r>
              <w:rPr>
                <w:szCs w:val="24"/>
              </w:rPr>
              <w:t>.</w:t>
            </w:r>
          </w:p>
          <w:p w:rsidR="00F87E77" w:rsidRPr="00B410D2" w:rsidRDefault="00F87E77" w:rsidP="00F87E77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2.2.</w:t>
            </w:r>
          </w:p>
          <w:p w:rsidR="00F87E77" w:rsidRPr="00B410D2" w:rsidRDefault="00F87E77" w:rsidP="00F87E77">
            <w:pPr>
              <w:jc w:val="left"/>
              <w:rPr>
                <w:szCs w:val="24"/>
              </w:rPr>
            </w:pPr>
            <w:r w:rsidRPr="00B410D2">
              <w:rPr>
                <w:szCs w:val="24"/>
              </w:rPr>
              <w:t xml:space="preserve">Планирование </w:t>
            </w:r>
            <w:r w:rsidRPr="00B410D2">
              <w:rPr>
                <w:szCs w:val="24"/>
              </w:rPr>
              <w:br/>
              <w:t>ресурсов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F36FBD" w:rsidRDefault="00F87E77" w:rsidP="00F87E77">
            <w:pPr>
              <w:rPr>
                <w:color w:val="984806"/>
                <w:szCs w:val="24"/>
              </w:rPr>
            </w:pPr>
            <w:r>
              <w:rPr>
                <w:color w:val="984806"/>
                <w:szCs w:val="24"/>
              </w:rPr>
              <w:t>планирует типовую де</w:t>
            </w:r>
            <w:r>
              <w:rPr>
                <w:color w:val="984806"/>
                <w:szCs w:val="24"/>
              </w:rPr>
              <w:t>я</w:t>
            </w:r>
            <w:r>
              <w:rPr>
                <w:color w:val="984806"/>
                <w:szCs w:val="24"/>
              </w:rPr>
              <w:t xml:space="preserve">тельность </w:t>
            </w:r>
            <w:r w:rsidR="00E21AF1">
              <w:rPr>
                <w:color w:val="984806"/>
                <w:szCs w:val="24"/>
              </w:rPr>
              <w:t>или</w:t>
            </w:r>
            <w:r>
              <w:rPr>
                <w:color w:val="984806"/>
                <w:szCs w:val="24"/>
              </w:rPr>
              <w:t xml:space="preserve"> деятел</w:t>
            </w:r>
            <w:r>
              <w:rPr>
                <w:color w:val="984806"/>
                <w:szCs w:val="24"/>
              </w:rPr>
              <w:t>ь</w:t>
            </w:r>
            <w:r>
              <w:rPr>
                <w:color w:val="984806"/>
                <w:szCs w:val="24"/>
              </w:rPr>
              <w:t xml:space="preserve">ность на основе </w:t>
            </w:r>
            <w:r w:rsidR="00E21AF1">
              <w:rPr>
                <w:color w:val="984806"/>
                <w:szCs w:val="24"/>
              </w:rPr>
              <w:t xml:space="preserve">заданной </w:t>
            </w:r>
            <w:r w:rsidRPr="00F36FBD">
              <w:rPr>
                <w:color w:val="984806"/>
                <w:szCs w:val="24"/>
              </w:rPr>
              <w:t>инс</w:t>
            </w:r>
            <w:r w:rsidRPr="00F36FBD">
              <w:rPr>
                <w:color w:val="984806"/>
                <w:szCs w:val="24"/>
              </w:rPr>
              <w:t>т</w:t>
            </w:r>
            <w:r w:rsidRPr="00F36FBD">
              <w:rPr>
                <w:color w:val="984806"/>
                <w:szCs w:val="24"/>
              </w:rPr>
              <w:t xml:space="preserve">рукции </w:t>
            </w:r>
            <w:r w:rsidR="00E21AF1" w:rsidRPr="00F36FBD">
              <w:rPr>
                <w:color w:val="984806"/>
                <w:szCs w:val="24"/>
              </w:rPr>
              <w:t>/ алгоритма /технологии / регламента</w:t>
            </w:r>
            <w:r w:rsidR="00E21AF1">
              <w:rPr>
                <w:color w:val="984806"/>
                <w:szCs w:val="24"/>
              </w:rPr>
              <w:t xml:space="preserve"> </w:t>
            </w:r>
            <w:r>
              <w:rPr>
                <w:color w:val="984806"/>
                <w:szCs w:val="24"/>
              </w:rPr>
              <w:t>в заданной с</w:t>
            </w:r>
            <w:r>
              <w:rPr>
                <w:color w:val="984806"/>
                <w:szCs w:val="24"/>
              </w:rPr>
              <w:t>и</w:t>
            </w:r>
            <w:r>
              <w:rPr>
                <w:color w:val="984806"/>
                <w:szCs w:val="24"/>
              </w:rPr>
              <w:t>туации</w:t>
            </w:r>
          </w:p>
          <w:p w:rsidR="00F87E77" w:rsidRPr="00F87E77" w:rsidRDefault="00F87E77" w:rsidP="00B410D2">
            <w:pPr>
              <w:rPr>
                <w:b/>
                <w:color w:val="984806"/>
                <w:szCs w:val="24"/>
                <w:u w:val="single"/>
              </w:rPr>
            </w:pPr>
            <w:r w:rsidRPr="00B410D2">
              <w:rPr>
                <w:szCs w:val="24"/>
              </w:rPr>
              <w:t>называет ресурсы для р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шения поставленной зад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чи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 способом деятельн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сти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планирует деятельность по решению задачи в рамках заданных (известных) те</w:t>
            </w:r>
            <w:r w:rsidRPr="00B410D2">
              <w:rPr>
                <w:szCs w:val="24"/>
              </w:rPr>
              <w:t>х</w:t>
            </w:r>
            <w:r w:rsidRPr="00B410D2">
              <w:rPr>
                <w:szCs w:val="24"/>
              </w:rPr>
              <w:t>нологий, в том числе выд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ляя отдельные составля</w:t>
            </w:r>
            <w:r w:rsidRPr="00B410D2">
              <w:rPr>
                <w:szCs w:val="24"/>
              </w:rPr>
              <w:t>ю</w:t>
            </w:r>
            <w:r w:rsidRPr="00B410D2">
              <w:rPr>
                <w:szCs w:val="24"/>
              </w:rPr>
              <w:t>щие технологии</w:t>
            </w:r>
          </w:p>
          <w:p w:rsidR="00F87E77" w:rsidRPr="00B410D2" w:rsidRDefault="00F87E77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анализирует потребности в ресурсах и планирует ресу</w:t>
            </w:r>
            <w:r w:rsidRPr="00B410D2">
              <w:rPr>
                <w:szCs w:val="24"/>
              </w:rPr>
              <w:t>р</w:t>
            </w:r>
            <w:r w:rsidRPr="00B410D2">
              <w:rPr>
                <w:szCs w:val="24"/>
              </w:rPr>
              <w:t>сы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 способом решения з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дачи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szCs w:val="24"/>
              </w:rPr>
            </w:pP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szCs w:val="24"/>
              </w:rPr>
            </w:pPr>
          </w:p>
        </w:tc>
      </w:tr>
      <w:tr w:rsidR="00B410D2" w:rsidRPr="00B410D2" w:rsidTr="00F36FBD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F87E77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2.1.</w:t>
            </w:r>
          </w:p>
          <w:p w:rsidR="00F87E77" w:rsidRPr="00533E94" w:rsidRDefault="00F87E77" w:rsidP="00F87E77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Планирование деятельности.</w:t>
            </w:r>
          </w:p>
          <w:p w:rsidR="00B410D2" w:rsidRPr="00533E94" w:rsidRDefault="00B410D2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2.3.</w:t>
            </w:r>
          </w:p>
          <w:p w:rsidR="00B410D2" w:rsidRPr="00533E94" w:rsidRDefault="00B410D2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Определение методов реш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ния професси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нальных задач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разбивает поставленную цель на задачи, подбирая из числа известных те</w:t>
            </w:r>
            <w:r w:rsidRPr="00533E94">
              <w:rPr>
                <w:szCs w:val="24"/>
              </w:rPr>
              <w:t>х</w:t>
            </w:r>
            <w:r w:rsidRPr="00533E94">
              <w:rPr>
                <w:szCs w:val="24"/>
              </w:rPr>
              <w:t>нологии (элементы те</w:t>
            </w:r>
            <w:r w:rsidRPr="00533E94">
              <w:rPr>
                <w:szCs w:val="24"/>
              </w:rPr>
              <w:t>х</w:t>
            </w:r>
            <w:r w:rsidRPr="00533E94">
              <w:rPr>
                <w:szCs w:val="24"/>
              </w:rPr>
              <w:t>нологий), позволяющие решить каждую из задач;</w:t>
            </w:r>
          </w:p>
          <w:p w:rsidR="00B410D2" w:rsidRPr="00533E94" w:rsidRDefault="00F87E77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 xml:space="preserve"> </w:t>
            </w:r>
            <w:r w:rsidR="00B410D2" w:rsidRPr="00533E94">
              <w:rPr>
                <w:szCs w:val="24"/>
              </w:rPr>
              <w:t>выбирает способ (техн</w:t>
            </w:r>
            <w:r w:rsidR="00B410D2" w:rsidRPr="00533E94">
              <w:rPr>
                <w:szCs w:val="24"/>
              </w:rPr>
              <w:t>о</w:t>
            </w:r>
            <w:r w:rsidR="00B410D2" w:rsidRPr="00533E94">
              <w:rPr>
                <w:szCs w:val="24"/>
              </w:rPr>
              <w:t>логию) решения задачи в соответствии с заданными условиями и имеющим</w:t>
            </w:r>
            <w:r w:rsidR="00B410D2" w:rsidRPr="00533E94">
              <w:rPr>
                <w:szCs w:val="24"/>
              </w:rPr>
              <w:t>и</w:t>
            </w:r>
            <w:r w:rsidR="00B410D2" w:rsidRPr="00533E94">
              <w:rPr>
                <w:szCs w:val="24"/>
              </w:rPr>
              <w:t>ся ресурсами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выбирает способ достижения цели в соответствии с зада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ными критериями качества и эффективности</w:t>
            </w:r>
          </w:p>
        </w:tc>
      </w:tr>
      <w:tr w:rsidR="00F87E77" w:rsidRPr="00B410D2" w:rsidTr="00F36FBD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3</w:t>
            </w:r>
          </w:p>
        </w:tc>
        <w:tc>
          <w:tcPr>
            <w:tcW w:w="17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3.1.</w:t>
            </w:r>
          </w:p>
          <w:p w:rsidR="00F87E77" w:rsidRPr="00533E94" w:rsidRDefault="00F87E77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Анализ рабочей ситуации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анализирует рабочую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туацию в соответствии с заданными критериями, указывая на ее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вие \ несоответствие эт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лонной ситуации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самостоятельно задает кр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терии для анализа рабочей ситуации на основе заданной эталонной ситуации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самостоятельно задает критерии для анализа р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бочей ситуации на основе смоделированной и обо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нованной идеальной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туации</w:t>
            </w:r>
          </w:p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определяет проблему на основе самостоятельно проведенного анализа с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туации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szCs w:val="24"/>
              </w:rPr>
            </w:pPr>
          </w:p>
        </w:tc>
      </w:tr>
      <w:tr w:rsidR="00F87E77" w:rsidRPr="00B410D2" w:rsidTr="00B410D2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b/>
                <w:szCs w:val="24"/>
                <w:u w:val="single"/>
              </w:rPr>
            </w:pPr>
          </w:p>
        </w:tc>
      </w:tr>
      <w:tr w:rsidR="00B410D2" w:rsidRPr="00B410D2" w:rsidTr="00B410D2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3.2.</w:t>
            </w:r>
          </w:p>
          <w:p w:rsidR="00B410D2" w:rsidRPr="00533E94" w:rsidRDefault="00B410D2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Текущий ко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троль и корре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ция деятельн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сти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b/>
                <w:szCs w:val="24"/>
                <w:u w:val="single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планирует текущий ко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троль своей деятельности в соответствии с заданной технологией деятельности и определенным результатом (целью) или продуктом де</w:t>
            </w:r>
            <w:r w:rsidRPr="00533E94">
              <w:rPr>
                <w:szCs w:val="24"/>
              </w:rPr>
              <w:t>я</w:t>
            </w:r>
            <w:r w:rsidRPr="00533E94">
              <w:rPr>
                <w:szCs w:val="24"/>
              </w:rPr>
              <w:t>тельности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b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rPr>
                <w:b/>
                <w:szCs w:val="24"/>
                <w:u w:val="single"/>
              </w:rPr>
            </w:pPr>
          </w:p>
        </w:tc>
      </w:tr>
      <w:tr w:rsidR="00F87E77" w:rsidRPr="00B410D2" w:rsidTr="00C54379">
        <w:trPr>
          <w:trHeight w:val="1932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3.3.</w:t>
            </w:r>
          </w:p>
          <w:p w:rsidR="00F87E77" w:rsidRPr="00533E94" w:rsidRDefault="00F87E77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Оценка резул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татов деятел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ности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Вариант 1: оценивает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дукт своей деятельности на основе 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данных критериев</w:t>
            </w:r>
          </w:p>
          <w:p w:rsidR="00F87E77" w:rsidRPr="00533E94" w:rsidRDefault="00F87E77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Вариант 2: планирует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дукт (задает характеристики) на основе заданных крит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риев его оценки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533E94" w:rsidRDefault="00F87E77" w:rsidP="00B410D2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определяет критерии оценки продукта на осн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 задачи деятельности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7E77" w:rsidRPr="00B410D2" w:rsidRDefault="00F87E77" w:rsidP="00B410D2">
            <w:pPr>
              <w:rPr>
                <w:b/>
                <w:szCs w:val="24"/>
                <w:u w:val="single"/>
              </w:rPr>
            </w:pPr>
            <w:r w:rsidRPr="00B410D2">
              <w:rPr>
                <w:szCs w:val="24"/>
              </w:rPr>
              <w:t>определяет показатели р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зультативности деятельности в соответствии с поставле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ной задачей деятельности</w:t>
            </w:r>
          </w:p>
        </w:tc>
      </w:tr>
      <w:tr w:rsidR="00B410D2" w:rsidRPr="00B410D2" w:rsidTr="00B410D2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3.4.</w:t>
            </w:r>
          </w:p>
          <w:p w:rsidR="00B410D2" w:rsidRPr="00533E94" w:rsidRDefault="00B410D2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Принятие 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ветственного решения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выбирает способ разр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шения проблемы в соо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ветствии с заданными критериями и ставит цель деятельности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B410D2" w:rsidRDefault="00B410D2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задает критерии для опред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ления способа разрешения проблемы</w:t>
            </w:r>
          </w:p>
        </w:tc>
      </w:tr>
      <w:tr w:rsidR="00B410D2" w:rsidRPr="00B410D2" w:rsidTr="00B410D2">
        <w:tc>
          <w:tcPr>
            <w:tcW w:w="14799" w:type="dxa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410D2" w:rsidRPr="00533E94" w:rsidRDefault="00B410D2" w:rsidP="00B410D2">
            <w:pPr>
              <w:rPr>
                <w:b/>
                <w:i/>
                <w:szCs w:val="24"/>
              </w:rPr>
            </w:pPr>
            <w:r w:rsidRPr="00533E94">
              <w:rPr>
                <w:b/>
                <w:i/>
                <w:szCs w:val="24"/>
              </w:rPr>
              <w:t>Компетенции в сфере работы с информацией</w:t>
            </w:r>
          </w:p>
        </w:tc>
      </w:tr>
      <w:tr w:rsidR="0001120A" w:rsidRPr="00B410D2" w:rsidTr="00F36FBD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jc w:val="left"/>
              <w:rPr>
                <w:b/>
                <w:szCs w:val="24"/>
              </w:rPr>
            </w:pPr>
            <w:r w:rsidRPr="00B410D2">
              <w:rPr>
                <w:b/>
                <w:szCs w:val="24"/>
              </w:rPr>
              <w:t>ОК 4</w:t>
            </w: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4.1.</w:t>
            </w:r>
          </w:p>
          <w:p w:rsidR="0001120A" w:rsidRPr="00533E94" w:rsidRDefault="0001120A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 xml:space="preserve">Поиск </w:t>
            </w:r>
          </w:p>
          <w:p w:rsidR="0001120A" w:rsidRPr="00533E94" w:rsidRDefault="0001120A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информации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E864D0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выделяет из содержащего избыточную информацию источника информацию, необходимую для реш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 xml:space="preserve">ния задачи </w:t>
            </w:r>
            <w:r w:rsidR="00656678">
              <w:rPr>
                <w:szCs w:val="24"/>
              </w:rPr>
              <w:t>деятельности</w:t>
            </w:r>
            <w:r w:rsidR="00E864D0">
              <w:rPr>
                <w:szCs w:val="24"/>
              </w:rPr>
              <w:t>;</w:t>
            </w:r>
            <w:r w:rsidR="00E864D0">
              <w:rPr>
                <w:szCs w:val="24"/>
              </w:rPr>
              <w:br/>
              <w:t>выделяет из избыточного набора источников исто</w:t>
            </w:r>
            <w:r w:rsidR="00E864D0">
              <w:rPr>
                <w:szCs w:val="24"/>
              </w:rPr>
              <w:t>ч</w:t>
            </w:r>
            <w:r w:rsidR="00E864D0">
              <w:rPr>
                <w:szCs w:val="24"/>
              </w:rPr>
              <w:t>ники, содержащее инфо</w:t>
            </w:r>
            <w:r w:rsidR="00E864D0">
              <w:rPr>
                <w:szCs w:val="24"/>
              </w:rPr>
              <w:t>р</w:t>
            </w:r>
            <w:r w:rsidR="00E864D0">
              <w:rPr>
                <w:szCs w:val="24"/>
              </w:rPr>
              <w:t>мацию, необходимую для решения задачи деятел</w:t>
            </w:r>
            <w:r w:rsidR="00E864D0">
              <w:rPr>
                <w:szCs w:val="24"/>
              </w:rPr>
              <w:t>ь</w:t>
            </w:r>
            <w:r w:rsidR="00E864D0">
              <w:rPr>
                <w:szCs w:val="24"/>
              </w:rPr>
              <w:lastRenderedPageBreak/>
              <w:t>ности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C54379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указывает на недостаток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формации, необходимой для решения задачи деятельн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сти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rPr>
                <w:b/>
                <w:szCs w:val="24"/>
                <w:u w:val="single"/>
              </w:rPr>
            </w:pPr>
          </w:p>
        </w:tc>
      </w:tr>
      <w:tr w:rsidR="0001120A" w:rsidRPr="00B410D2" w:rsidTr="00F36FBD">
        <w:trPr>
          <w:trHeight w:val="5244"/>
        </w:trPr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4.2.</w:t>
            </w:r>
          </w:p>
          <w:p w:rsidR="0001120A" w:rsidRPr="00533E94" w:rsidRDefault="0001120A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Извлечение и первичная о</w:t>
            </w:r>
            <w:r w:rsidRPr="00533E94">
              <w:rPr>
                <w:szCs w:val="24"/>
              </w:rPr>
              <w:t>б</w:t>
            </w:r>
            <w:r w:rsidRPr="00533E94">
              <w:rPr>
                <w:szCs w:val="24"/>
              </w:rPr>
              <w:t>работка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одному основанию из о</w:t>
            </w:r>
            <w:r w:rsidRPr="00533E94">
              <w:rPr>
                <w:szCs w:val="24"/>
              </w:rPr>
              <w:t>д</w:t>
            </w:r>
            <w:r w:rsidRPr="00533E94">
              <w:rPr>
                <w:szCs w:val="24"/>
              </w:rPr>
              <w:t>ного или нескольких и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точников, содержащих и</w:t>
            </w:r>
            <w:r w:rsidRPr="00533E94">
              <w:rPr>
                <w:szCs w:val="24"/>
              </w:rPr>
              <w:t>з</w:t>
            </w:r>
            <w:r w:rsidRPr="00533E94">
              <w:rPr>
                <w:szCs w:val="24"/>
              </w:rPr>
              <w:t>быточную в отношении задачи информационного поиска информацию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 в рамках заданной простой структуры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двум и более основаниям из одного или нескольких и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точников, содержащих и</w:t>
            </w:r>
            <w:r w:rsidRPr="00533E94">
              <w:rPr>
                <w:szCs w:val="24"/>
              </w:rPr>
              <w:t>з</w:t>
            </w:r>
            <w:r w:rsidRPr="00533E94">
              <w:rPr>
                <w:szCs w:val="24"/>
              </w:rPr>
              <w:t>быточную в отношении 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дачи информационного п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иска информацию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проводит группировку и классификацию объектов, процессов, явлений;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информ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 xml:space="preserve">цию в рамках заданной сложной структуры; 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предлагает простую стру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туру для систематизации информации в соответствии с задачей информационного поиска</w:t>
            </w:r>
          </w:p>
          <w:p w:rsidR="0001120A" w:rsidRPr="00533E94" w:rsidRDefault="0001120A" w:rsidP="00B410D2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информацию по двум и более основаниям из одного или нескольких источников, содержащих информацию, прямо и косвенно соответству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>щую задаче информац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онного поиска \ избыто</w:t>
            </w:r>
            <w:r w:rsidRPr="00533E94">
              <w:rPr>
                <w:szCs w:val="24"/>
              </w:rPr>
              <w:t>ч</w:t>
            </w:r>
            <w:r w:rsidRPr="00533E94">
              <w:rPr>
                <w:szCs w:val="24"/>
              </w:rPr>
              <w:t>ную информацию \ пр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тивопоставляемую или противоречивую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 xml:space="preserve">мацию 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систематизирует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 в самостоятельно определенной в соотве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ствии с задачей информ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ционного поиска структ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ре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извлекает информацию по с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мостоятельно сформулир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ванным основаниям, исходя из понимания целей выпо</w:t>
            </w:r>
            <w:r w:rsidRPr="00B410D2">
              <w:rPr>
                <w:szCs w:val="24"/>
              </w:rPr>
              <w:t>л</w:t>
            </w:r>
            <w:r w:rsidRPr="00B410D2">
              <w:rPr>
                <w:szCs w:val="24"/>
              </w:rPr>
              <w:t>няемой работы, из одного или нескольких источников, с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держащих информацию, пр</w:t>
            </w:r>
            <w:r w:rsidRPr="00B410D2">
              <w:rPr>
                <w:szCs w:val="24"/>
              </w:rPr>
              <w:t>я</w:t>
            </w:r>
            <w:r w:rsidRPr="00B410D2">
              <w:rPr>
                <w:szCs w:val="24"/>
              </w:rPr>
              <w:t>мо и косвенно соответству</w:t>
            </w:r>
            <w:r w:rsidRPr="00B410D2">
              <w:rPr>
                <w:szCs w:val="24"/>
              </w:rPr>
              <w:t>ю</w:t>
            </w:r>
            <w:r w:rsidRPr="00B410D2">
              <w:rPr>
                <w:szCs w:val="24"/>
              </w:rPr>
              <w:t>щую задаче информационного поиска \ избыточную, инфо</w:t>
            </w:r>
            <w:r w:rsidRPr="00B410D2">
              <w:rPr>
                <w:szCs w:val="24"/>
              </w:rPr>
              <w:t>р</w:t>
            </w:r>
            <w:r w:rsidRPr="00B410D2">
              <w:rPr>
                <w:szCs w:val="24"/>
              </w:rPr>
              <w:t>мацию \ противопоставля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мую или противоречивую и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формацию</w:t>
            </w:r>
          </w:p>
        </w:tc>
      </w:tr>
      <w:tr w:rsidR="0001120A" w:rsidRPr="00B410D2" w:rsidTr="00F36FBD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>ОК 4.3.</w:t>
            </w:r>
          </w:p>
          <w:p w:rsidR="0001120A" w:rsidRPr="00533E94" w:rsidRDefault="0001120A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Обработка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</w:t>
            </w:r>
          </w:p>
        </w:tc>
        <w:tc>
          <w:tcPr>
            <w:tcW w:w="288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выделяет в источнике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формации вывод и \ или аргументы, обоснов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t>вающие определенный вывод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делает вывод об объектах, процессах, явлениях на о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нове сравнительного анализа информации о них по зада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ным критериям или на осн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 заданных посылок и \ или приводит аргументы в по</w:t>
            </w:r>
            <w:r w:rsidRPr="00533E94">
              <w:rPr>
                <w:szCs w:val="24"/>
              </w:rPr>
              <w:t>д</w:t>
            </w:r>
            <w:r w:rsidRPr="00533E94">
              <w:rPr>
                <w:szCs w:val="24"/>
              </w:rPr>
              <w:t>держку вывода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задает критерии для сра</w:t>
            </w:r>
            <w:r w:rsidRPr="00533E94">
              <w:rPr>
                <w:szCs w:val="24"/>
              </w:rPr>
              <w:t>в</w:t>
            </w:r>
            <w:r w:rsidRPr="00533E94">
              <w:rPr>
                <w:szCs w:val="24"/>
              </w:rPr>
              <w:t>нительного анализа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 xml:space="preserve">формации в соответствии с поставленной задачей деятельности </w:t>
            </w:r>
          </w:p>
          <w:p w:rsidR="0001120A" w:rsidRPr="00533E94" w:rsidRDefault="0001120A" w:rsidP="00B410D2">
            <w:pPr>
              <w:rPr>
                <w:szCs w:val="24"/>
              </w:rPr>
            </w:pPr>
            <w:r w:rsidRPr="00533E94">
              <w:rPr>
                <w:szCs w:val="24"/>
              </w:rPr>
              <w:t>делает вывод о примен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мости общей закономе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ности в конкретных усл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виях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120A" w:rsidRPr="00B410D2" w:rsidRDefault="0001120A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делает вывод о причинах с</w:t>
            </w:r>
            <w:r w:rsidRPr="00B410D2">
              <w:rPr>
                <w:szCs w:val="24"/>
              </w:rPr>
              <w:t>о</w:t>
            </w:r>
            <w:r w:rsidRPr="00B410D2">
              <w:rPr>
                <w:szCs w:val="24"/>
              </w:rPr>
              <w:t>бытий и явлений на основе причинно-следственного ан</w:t>
            </w:r>
            <w:r w:rsidRPr="00B410D2">
              <w:rPr>
                <w:szCs w:val="24"/>
              </w:rPr>
              <w:t>а</w:t>
            </w:r>
            <w:r w:rsidRPr="00B410D2">
              <w:rPr>
                <w:szCs w:val="24"/>
              </w:rPr>
              <w:t>лиза информации о них</w:t>
            </w:r>
          </w:p>
          <w:p w:rsidR="0001120A" w:rsidRPr="00B410D2" w:rsidRDefault="0001120A" w:rsidP="00B410D2">
            <w:pPr>
              <w:rPr>
                <w:szCs w:val="24"/>
              </w:rPr>
            </w:pPr>
            <w:r w:rsidRPr="00B410D2">
              <w:rPr>
                <w:szCs w:val="24"/>
              </w:rPr>
              <w:t>делает обобщение на основе предоставленных эмпирич</w:t>
            </w:r>
            <w:r w:rsidRPr="00B410D2">
              <w:rPr>
                <w:szCs w:val="24"/>
              </w:rPr>
              <w:t>е</w:t>
            </w:r>
            <w:r w:rsidRPr="00B410D2">
              <w:rPr>
                <w:szCs w:val="24"/>
              </w:rPr>
              <w:t>ских или статистических да</w:t>
            </w:r>
            <w:r w:rsidRPr="00B410D2">
              <w:rPr>
                <w:szCs w:val="24"/>
              </w:rPr>
              <w:t>н</w:t>
            </w:r>
            <w:r w:rsidRPr="00B410D2">
              <w:rPr>
                <w:szCs w:val="24"/>
              </w:rPr>
              <w:t>ных</w:t>
            </w:r>
          </w:p>
        </w:tc>
      </w:tr>
      <w:tr w:rsidR="0001120A" w:rsidRPr="00B410D2" w:rsidTr="00B410D2">
        <w:tc>
          <w:tcPr>
            <w:tcW w:w="14799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57DA0" w:rsidRPr="00533E94" w:rsidRDefault="0001120A" w:rsidP="00357DA0">
            <w:pPr>
              <w:rPr>
                <w:b/>
                <w:i/>
                <w:szCs w:val="24"/>
              </w:rPr>
            </w:pPr>
            <w:r w:rsidRPr="00533E94">
              <w:rPr>
                <w:b/>
                <w:i/>
                <w:szCs w:val="24"/>
              </w:rPr>
              <w:t>Компетенции в сфере коммуникации</w:t>
            </w:r>
          </w:p>
        </w:tc>
      </w:tr>
      <w:tr w:rsidR="00E21AF1" w:rsidRPr="00B410D2" w:rsidTr="00E21AF1">
        <w:tc>
          <w:tcPr>
            <w:tcW w:w="90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6.2. </w:t>
            </w:r>
          </w:p>
          <w:p w:rsidR="00E21AF1" w:rsidRPr="00533E94" w:rsidRDefault="00E21AF1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мон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лог</w:t>
            </w:r>
          </w:p>
          <w:p w:rsidR="00E21AF1" w:rsidRPr="00533E94" w:rsidRDefault="00E21AF1" w:rsidP="0001120A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lastRenderedPageBreak/>
              <w:t xml:space="preserve">ОК 6.3. </w:t>
            </w:r>
          </w:p>
          <w:p w:rsidR="00E21AF1" w:rsidRPr="00533E94" w:rsidRDefault="00E21AF1" w:rsidP="0001120A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ди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лог</w:t>
            </w:r>
          </w:p>
        </w:tc>
        <w:tc>
          <w:tcPr>
            <w:tcW w:w="2888" w:type="dxa"/>
            <w:tcBorders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01120A">
            <w:pPr>
              <w:rPr>
                <w:szCs w:val="24"/>
              </w:rPr>
            </w:pPr>
            <w:r w:rsidRPr="00533E94">
              <w:rPr>
                <w:szCs w:val="24"/>
              </w:rPr>
              <w:lastRenderedPageBreak/>
              <w:t>передает требуемую фа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тическую информацию и высказывает мнение \ пр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 xml:space="preserve">соединяется к мнению по </w:t>
            </w:r>
            <w:r w:rsidRPr="00533E94">
              <w:rPr>
                <w:szCs w:val="24"/>
              </w:rPr>
              <w:lastRenderedPageBreak/>
              <w:t>заданному в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просу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E21AF1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отбирает содержание в соо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ветствии с целью коммун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кации и строит высказыв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ние в соответствии с зада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lastRenderedPageBreak/>
              <w:t>ной формой: служебный доклад, выступление на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вещании / собрании, презе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тация тов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ра / услуг)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1AF1" w:rsidRPr="00533E94" w:rsidRDefault="00E21AF1" w:rsidP="005759DB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lastRenderedPageBreak/>
              <w:t>отбирает содержание в соо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ветствии с целью коммун</w:t>
            </w:r>
            <w:r w:rsidRPr="00533E94">
              <w:rPr>
                <w:szCs w:val="24"/>
              </w:rPr>
              <w:t>и</w:t>
            </w:r>
            <w:r w:rsidRPr="00533E94">
              <w:rPr>
                <w:szCs w:val="24"/>
              </w:rPr>
              <w:t>кации и целевой аудиторией и строит в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lastRenderedPageBreak/>
              <w:t>сказывание в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вии с заданной 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мой: служебный доклад, в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t>ступление на совещании / собрании, презентация тов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ра / услуг)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F36FBD" w:rsidRDefault="00E21AF1" w:rsidP="00357DA0">
            <w:pPr>
              <w:rPr>
                <w:b/>
                <w:color w:val="984806"/>
                <w:szCs w:val="24"/>
                <w:u w:val="single"/>
              </w:rPr>
            </w:pPr>
            <w:r w:rsidRPr="00F36FBD">
              <w:rPr>
                <w:color w:val="984806"/>
                <w:szCs w:val="24"/>
              </w:rPr>
              <w:lastRenderedPageBreak/>
              <w:t>самостоятельно определяет цель коммуникации в соо</w:t>
            </w:r>
            <w:r w:rsidRPr="00F36FBD">
              <w:rPr>
                <w:color w:val="984806"/>
                <w:szCs w:val="24"/>
              </w:rPr>
              <w:t>т</w:t>
            </w:r>
            <w:r w:rsidRPr="00F36FBD">
              <w:rPr>
                <w:color w:val="984806"/>
                <w:szCs w:val="24"/>
              </w:rPr>
              <w:t>ветствии с задачей деятельн</w:t>
            </w:r>
            <w:r w:rsidRPr="00F36FBD">
              <w:rPr>
                <w:color w:val="984806"/>
                <w:szCs w:val="24"/>
              </w:rPr>
              <w:t>о</w:t>
            </w:r>
            <w:r w:rsidRPr="00F36FBD">
              <w:rPr>
                <w:color w:val="984806"/>
                <w:szCs w:val="24"/>
              </w:rPr>
              <w:t>сти и целевой аудиторией</w:t>
            </w:r>
          </w:p>
        </w:tc>
      </w:tr>
      <w:tr w:rsidR="00E21AF1" w:rsidRPr="00B410D2" w:rsidTr="005759DB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C54379">
            <w:pPr>
              <w:rPr>
                <w:szCs w:val="24"/>
              </w:rPr>
            </w:pPr>
            <w:r w:rsidRPr="00533E94">
              <w:rPr>
                <w:szCs w:val="24"/>
              </w:rPr>
              <w:t>отвечает на вопросы, н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правленные на выяснение фактической информации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E21AF1">
            <w:pPr>
              <w:rPr>
                <w:szCs w:val="24"/>
              </w:rPr>
            </w:pPr>
            <w:r w:rsidRPr="00533E94">
              <w:rPr>
                <w:szCs w:val="24"/>
              </w:rPr>
              <w:t>работает с вопросами, н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правле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ными на понимание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21AF1" w:rsidRPr="00533E94" w:rsidRDefault="00E21AF1" w:rsidP="00357DA0">
            <w:pPr>
              <w:rPr>
                <w:szCs w:val="24"/>
              </w:rPr>
            </w:pPr>
            <w:r w:rsidRPr="00533E94">
              <w:rPr>
                <w:szCs w:val="24"/>
              </w:rPr>
              <w:t>работает с вопросами в развитие темы и/или на дискр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дитацию позиции</w:t>
            </w:r>
          </w:p>
        </w:tc>
      </w:tr>
      <w:tr w:rsidR="00E21AF1" w:rsidRPr="00B410D2" w:rsidTr="00357DA0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12101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C54379">
            <w:pPr>
              <w:rPr>
                <w:szCs w:val="24"/>
              </w:rPr>
            </w:pPr>
            <w:r w:rsidRPr="00533E94">
              <w:rPr>
                <w:szCs w:val="24"/>
              </w:rPr>
              <w:t>соблюдает нормы публичной речи и регламент, использует паузы для выделения смысловых блоков своей речи, и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пользует вербальные средства (средства логической связи) для выделения см</w:t>
            </w:r>
            <w:r w:rsidRPr="00533E94">
              <w:rPr>
                <w:szCs w:val="24"/>
              </w:rPr>
              <w:t>ы</w:t>
            </w:r>
            <w:r w:rsidRPr="00533E94">
              <w:rPr>
                <w:szCs w:val="24"/>
              </w:rPr>
              <w:t>словых блоков своей речи</w:t>
            </w:r>
          </w:p>
        </w:tc>
      </w:tr>
      <w:tr w:rsidR="00E21AF1" w:rsidRPr="00B410D2" w:rsidTr="00E21AF1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</w:p>
        </w:tc>
        <w:tc>
          <w:tcPr>
            <w:tcW w:w="2888" w:type="dxa"/>
            <w:tcBorders>
              <w:top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01120A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01120A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E21AF1">
            <w:pPr>
              <w:rPr>
                <w:szCs w:val="24"/>
              </w:rPr>
            </w:pPr>
            <w:r w:rsidRPr="00533E94">
              <w:rPr>
                <w:szCs w:val="24"/>
              </w:rPr>
              <w:t>использует неве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 xml:space="preserve">бальные средства и/или наглядные материалы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</w:tcBorders>
          </w:tcPr>
          <w:p w:rsidR="00E21AF1" w:rsidRPr="00F36FBD" w:rsidRDefault="00E21AF1" w:rsidP="00E21AF1">
            <w:pPr>
              <w:rPr>
                <w:color w:val="984806"/>
                <w:szCs w:val="24"/>
              </w:rPr>
            </w:pPr>
            <w:r w:rsidRPr="00F36FBD">
              <w:rPr>
                <w:color w:val="984806"/>
                <w:szCs w:val="24"/>
              </w:rPr>
              <w:t>использует риторические приемы / л</w:t>
            </w:r>
            <w:r w:rsidRPr="00F36FBD">
              <w:rPr>
                <w:color w:val="984806"/>
                <w:szCs w:val="24"/>
              </w:rPr>
              <w:t>о</w:t>
            </w:r>
            <w:r w:rsidRPr="00F36FBD">
              <w:rPr>
                <w:color w:val="984806"/>
                <w:szCs w:val="24"/>
              </w:rPr>
              <w:t>гические приемы / приемы организации обра</w:t>
            </w:r>
            <w:r w:rsidRPr="00F36FBD">
              <w:rPr>
                <w:color w:val="984806"/>
                <w:szCs w:val="24"/>
              </w:rPr>
              <w:t>т</w:t>
            </w:r>
            <w:r w:rsidRPr="00F36FBD">
              <w:rPr>
                <w:color w:val="984806"/>
                <w:szCs w:val="24"/>
              </w:rPr>
              <w:t xml:space="preserve">ной связи с аудиторией </w:t>
            </w:r>
          </w:p>
        </w:tc>
      </w:tr>
      <w:tr w:rsidR="00E21AF1" w:rsidRPr="00B410D2" w:rsidTr="00E21AF1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6.3. </w:t>
            </w:r>
          </w:p>
          <w:p w:rsidR="00E21AF1" w:rsidRPr="00533E94" w:rsidRDefault="00E21AF1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ди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лог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C54379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из устной речи (монолог, диалог, диску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сия) основное (общее)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держание фактической информации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C54379">
            <w:pPr>
              <w:rPr>
                <w:szCs w:val="24"/>
              </w:rPr>
            </w:pPr>
            <w:r w:rsidRPr="00533E94">
              <w:rPr>
                <w:szCs w:val="24"/>
              </w:rPr>
              <w:t>извлекает из устной речи (монолог, диалог, диску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сия) требуемое содержание фа</w:t>
            </w:r>
            <w:r w:rsidRPr="00533E94">
              <w:rPr>
                <w:szCs w:val="24"/>
              </w:rPr>
              <w:t>к</w:t>
            </w:r>
            <w:r w:rsidRPr="00533E94">
              <w:rPr>
                <w:szCs w:val="24"/>
              </w:rPr>
              <w:t>тической информации и л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гические связи, организу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>щие эту информацию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C54379">
            <w:pPr>
              <w:rPr>
                <w:b/>
                <w:szCs w:val="24"/>
                <w:u w:val="single"/>
              </w:rPr>
            </w:pPr>
            <w:r w:rsidRPr="00533E94">
              <w:rPr>
                <w:szCs w:val="24"/>
              </w:rPr>
              <w:t>извлекает из устной речи (монолог, диалог, диску</w:t>
            </w:r>
            <w:r w:rsidRPr="00533E94">
              <w:rPr>
                <w:szCs w:val="24"/>
              </w:rPr>
              <w:t>с</w:t>
            </w:r>
            <w:r w:rsidRPr="00533E94">
              <w:rPr>
                <w:szCs w:val="24"/>
              </w:rPr>
              <w:t>сия) фактическую и оц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ночную информацию, о</w:t>
            </w:r>
            <w:r w:rsidRPr="00533E94">
              <w:rPr>
                <w:szCs w:val="24"/>
              </w:rPr>
              <w:t>п</w:t>
            </w:r>
            <w:r w:rsidRPr="00533E94">
              <w:rPr>
                <w:szCs w:val="24"/>
              </w:rPr>
              <w:t>ределяя основную тему, звучавшие предполож</w:t>
            </w:r>
            <w:r w:rsidRPr="00533E94">
              <w:rPr>
                <w:szCs w:val="24"/>
              </w:rPr>
              <w:t>е</w:t>
            </w:r>
            <w:r w:rsidRPr="00533E94">
              <w:rPr>
                <w:szCs w:val="24"/>
              </w:rPr>
              <w:t>ния, аргументы, доказ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тельства, выводы, оценки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C54379">
            <w:pPr>
              <w:rPr>
                <w:b/>
                <w:szCs w:val="24"/>
                <w:u w:val="single"/>
              </w:rPr>
            </w:pPr>
            <w:r w:rsidRPr="00B410D2">
              <w:rPr>
                <w:szCs w:val="24"/>
              </w:rPr>
              <w:t>выделяет и соотносит точки зрения, представленные в диалоге или дискуссии</w:t>
            </w:r>
          </w:p>
        </w:tc>
      </w:tr>
      <w:tr w:rsidR="00E21AF1" w:rsidRPr="00B410D2" w:rsidTr="00B410D2">
        <w:tc>
          <w:tcPr>
            <w:tcW w:w="90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B410D2" w:rsidRDefault="00E21AF1" w:rsidP="00B410D2">
            <w:pPr>
              <w:jc w:val="left"/>
              <w:rPr>
                <w:szCs w:val="24"/>
              </w:rPr>
            </w:pPr>
          </w:p>
        </w:tc>
        <w:tc>
          <w:tcPr>
            <w:tcW w:w="17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B410D2">
            <w:pPr>
              <w:jc w:val="left"/>
              <w:rPr>
                <w:b/>
                <w:szCs w:val="24"/>
              </w:rPr>
            </w:pPr>
            <w:r w:rsidRPr="00533E94">
              <w:rPr>
                <w:b/>
                <w:szCs w:val="24"/>
              </w:rPr>
              <w:t xml:space="preserve">ОК 6.4. </w:t>
            </w:r>
          </w:p>
          <w:p w:rsidR="00E21AF1" w:rsidRPr="00533E94" w:rsidRDefault="00E21AF1" w:rsidP="00B410D2">
            <w:pPr>
              <w:jc w:val="left"/>
              <w:rPr>
                <w:szCs w:val="24"/>
              </w:rPr>
            </w:pPr>
            <w:r w:rsidRPr="00533E94">
              <w:rPr>
                <w:szCs w:val="24"/>
              </w:rPr>
              <w:t>Эффективное общение: пис</w:t>
            </w:r>
            <w:r w:rsidRPr="00533E94">
              <w:rPr>
                <w:szCs w:val="24"/>
              </w:rPr>
              <w:t>ь</w:t>
            </w:r>
            <w:r w:rsidRPr="00533E94">
              <w:rPr>
                <w:szCs w:val="24"/>
              </w:rPr>
              <w:t>менная комм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никация</w:t>
            </w:r>
          </w:p>
        </w:tc>
        <w:tc>
          <w:tcPr>
            <w:tcW w:w="28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E21AF1">
            <w:pPr>
              <w:rPr>
                <w:szCs w:val="24"/>
              </w:rPr>
            </w:pPr>
            <w:r w:rsidRPr="00533E94">
              <w:rPr>
                <w:szCs w:val="24"/>
              </w:rPr>
              <w:t>передает требуемую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 xml:space="preserve"> и запрашивает требуемую информаци</w:t>
            </w:r>
            <w:r w:rsidRPr="00533E94">
              <w:rPr>
                <w:szCs w:val="24"/>
              </w:rPr>
              <w:t>ю</w:t>
            </w:r>
            <w:r w:rsidRPr="00533E94">
              <w:rPr>
                <w:szCs w:val="24"/>
              </w:rPr>
              <w:t xml:space="preserve"> или действие в соответс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вии с заданной целью коммуникации, заполняя бланки документов</w:t>
            </w:r>
          </w:p>
        </w:tc>
        <w:tc>
          <w:tcPr>
            <w:tcW w:w="31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E21AF1">
            <w:pPr>
              <w:rPr>
                <w:szCs w:val="24"/>
              </w:rPr>
            </w:pPr>
            <w:r w:rsidRPr="00533E94">
              <w:rPr>
                <w:szCs w:val="24"/>
              </w:rPr>
              <w:t>передает требуемую инфо</w:t>
            </w:r>
            <w:r w:rsidRPr="00533E94">
              <w:rPr>
                <w:szCs w:val="24"/>
              </w:rPr>
              <w:t>р</w:t>
            </w:r>
            <w:r w:rsidRPr="00533E94">
              <w:rPr>
                <w:szCs w:val="24"/>
              </w:rPr>
              <w:t>мацию, сообщает мнение, делает предложение и 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прашивает требуемую и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формацию, мнение или де</w:t>
            </w:r>
            <w:r w:rsidRPr="00533E94">
              <w:rPr>
                <w:szCs w:val="24"/>
              </w:rPr>
              <w:t>й</w:t>
            </w:r>
            <w:r w:rsidRPr="00533E94">
              <w:rPr>
                <w:szCs w:val="24"/>
              </w:rPr>
              <w:t>ствие в соответствии с з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данной целью коммуник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 xml:space="preserve">ции и адресатом с помощью, самостоятельно составляя документ </w:t>
            </w:r>
          </w:p>
        </w:tc>
        <w:tc>
          <w:tcPr>
            <w:tcW w:w="283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33E94" w:rsidRDefault="00E21AF1" w:rsidP="005F3926">
            <w:pPr>
              <w:rPr>
                <w:szCs w:val="24"/>
              </w:rPr>
            </w:pPr>
            <w:r w:rsidRPr="00533E94">
              <w:rPr>
                <w:szCs w:val="24"/>
              </w:rPr>
              <w:t>самостоятельно определ</w:t>
            </w:r>
            <w:r w:rsidRPr="00533E94">
              <w:rPr>
                <w:szCs w:val="24"/>
              </w:rPr>
              <w:t>я</w:t>
            </w:r>
            <w:r w:rsidRPr="00533E94">
              <w:rPr>
                <w:szCs w:val="24"/>
              </w:rPr>
              <w:t>ет содержание и структ</w:t>
            </w:r>
            <w:r w:rsidRPr="00533E94">
              <w:rPr>
                <w:szCs w:val="24"/>
              </w:rPr>
              <w:t>у</w:t>
            </w:r>
            <w:r w:rsidRPr="00533E94">
              <w:rPr>
                <w:szCs w:val="24"/>
              </w:rPr>
              <w:t>ру продукта письменной коммуникации в соотве</w:t>
            </w:r>
            <w:r w:rsidRPr="00533E94">
              <w:rPr>
                <w:szCs w:val="24"/>
              </w:rPr>
              <w:t>т</w:t>
            </w:r>
            <w:r w:rsidRPr="00533E94">
              <w:rPr>
                <w:szCs w:val="24"/>
              </w:rPr>
              <w:t>ствии с заданной целью коммуникации;</w:t>
            </w:r>
          </w:p>
          <w:p w:rsidR="00E21AF1" w:rsidRPr="00533E94" w:rsidRDefault="00E21AF1" w:rsidP="005F3926">
            <w:pPr>
              <w:rPr>
                <w:szCs w:val="24"/>
              </w:rPr>
            </w:pPr>
            <w:r w:rsidRPr="00533E94">
              <w:rPr>
                <w:szCs w:val="24"/>
              </w:rPr>
              <w:t>создает продукт письме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ной коммуникации, с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держ</w:t>
            </w:r>
            <w:r w:rsidRPr="00533E94">
              <w:rPr>
                <w:szCs w:val="24"/>
              </w:rPr>
              <w:t>а</w:t>
            </w:r>
            <w:r w:rsidRPr="00533E94">
              <w:rPr>
                <w:szCs w:val="24"/>
              </w:rPr>
              <w:t>щий сопоставление позиций и \ или аргуме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тацию за и против пред</w:t>
            </w:r>
            <w:r w:rsidRPr="00533E94">
              <w:rPr>
                <w:szCs w:val="24"/>
              </w:rPr>
              <w:t>ъ</w:t>
            </w:r>
            <w:r w:rsidRPr="00533E94">
              <w:rPr>
                <w:szCs w:val="24"/>
              </w:rPr>
              <w:lastRenderedPageBreak/>
              <w:t>явле</w:t>
            </w:r>
            <w:r w:rsidRPr="00533E94">
              <w:rPr>
                <w:szCs w:val="24"/>
              </w:rPr>
              <w:t>н</w:t>
            </w:r>
            <w:r w:rsidRPr="00533E94">
              <w:rPr>
                <w:szCs w:val="24"/>
              </w:rPr>
              <w:t>ной для обсуждения п</w:t>
            </w:r>
            <w:r w:rsidRPr="00533E94">
              <w:rPr>
                <w:szCs w:val="24"/>
              </w:rPr>
              <w:t>о</w:t>
            </w:r>
            <w:r w:rsidRPr="00533E94">
              <w:rPr>
                <w:szCs w:val="24"/>
              </w:rPr>
              <w:t>зиции</w:t>
            </w:r>
          </w:p>
        </w:tc>
        <w:tc>
          <w:tcPr>
            <w:tcW w:w="32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21AF1" w:rsidRPr="005F3926" w:rsidRDefault="00E21AF1" w:rsidP="005F3926">
            <w:pPr>
              <w:rPr>
                <w:b/>
                <w:color w:val="984806"/>
                <w:szCs w:val="24"/>
                <w:u w:val="single"/>
              </w:rPr>
            </w:pPr>
            <w:r w:rsidRPr="005F3926">
              <w:rPr>
                <w:color w:val="984806"/>
                <w:szCs w:val="24"/>
              </w:rPr>
              <w:lastRenderedPageBreak/>
              <w:t>самостоятельно определяет цель, адресата коммуникации и структуру продукта пис</w:t>
            </w:r>
            <w:r w:rsidRPr="005F3926">
              <w:rPr>
                <w:color w:val="984806"/>
                <w:szCs w:val="24"/>
              </w:rPr>
              <w:t>ь</w:t>
            </w:r>
            <w:r w:rsidRPr="005F3926">
              <w:rPr>
                <w:color w:val="984806"/>
                <w:szCs w:val="24"/>
              </w:rPr>
              <w:t>менной коммуникации в с</w:t>
            </w:r>
            <w:r w:rsidRPr="005F3926">
              <w:rPr>
                <w:color w:val="984806"/>
                <w:szCs w:val="24"/>
              </w:rPr>
              <w:t>о</w:t>
            </w:r>
            <w:r w:rsidRPr="005F3926">
              <w:rPr>
                <w:color w:val="984806"/>
                <w:szCs w:val="24"/>
              </w:rPr>
              <w:t>ответствии с заданной целью деятельности</w:t>
            </w:r>
          </w:p>
        </w:tc>
      </w:tr>
    </w:tbl>
    <w:p w:rsidR="00B410D2" w:rsidRPr="00B410D2" w:rsidRDefault="00B410D2" w:rsidP="00B410D2">
      <w:pPr>
        <w:rPr>
          <w:sz w:val="20"/>
          <w:szCs w:val="20"/>
        </w:rPr>
      </w:pPr>
    </w:p>
    <w:p w:rsidR="000E0C8A" w:rsidRDefault="00DE399A">
      <w:r>
        <w:t xml:space="preserve"> </w:t>
      </w:r>
    </w:p>
    <w:sectPr w:rsidR="000E0C8A" w:rsidSect="00B410D2">
      <w:pgSz w:w="16838" w:h="11906" w:orient="landscape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E94" w:rsidRDefault="00216E94" w:rsidP="00B410D2">
      <w:r>
        <w:separator/>
      </w:r>
    </w:p>
  </w:endnote>
  <w:endnote w:type="continuationSeparator" w:id="1">
    <w:p w:rsidR="00216E94" w:rsidRDefault="00216E94" w:rsidP="00B4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E94" w:rsidRDefault="00216E94" w:rsidP="00B410D2">
      <w:r>
        <w:separator/>
      </w:r>
    </w:p>
  </w:footnote>
  <w:footnote w:type="continuationSeparator" w:id="1">
    <w:p w:rsidR="00216E94" w:rsidRDefault="00216E94" w:rsidP="00B41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81EB3"/>
    <w:multiLevelType w:val="hybridMultilevel"/>
    <w:tmpl w:val="468A7730"/>
    <w:lvl w:ilvl="0" w:tplc="F97247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D2"/>
    <w:rsid w:val="0001120A"/>
    <w:rsid w:val="00022A6A"/>
    <w:rsid w:val="000E0C8A"/>
    <w:rsid w:val="001646C8"/>
    <w:rsid w:val="00216E94"/>
    <w:rsid w:val="002D571A"/>
    <w:rsid w:val="0032484C"/>
    <w:rsid w:val="00357DA0"/>
    <w:rsid w:val="003B78D6"/>
    <w:rsid w:val="003F327F"/>
    <w:rsid w:val="00461750"/>
    <w:rsid w:val="00464942"/>
    <w:rsid w:val="00491E1C"/>
    <w:rsid w:val="004A527E"/>
    <w:rsid w:val="00533E94"/>
    <w:rsid w:val="005759DB"/>
    <w:rsid w:val="00593445"/>
    <w:rsid w:val="005F3926"/>
    <w:rsid w:val="00656678"/>
    <w:rsid w:val="00695B2E"/>
    <w:rsid w:val="006A6368"/>
    <w:rsid w:val="006B3373"/>
    <w:rsid w:val="006D1EC0"/>
    <w:rsid w:val="006E29D2"/>
    <w:rsid w:val="00725D0B"/>
    <w:rsid w:val="0074206E"/>
    <w:rsid w:val="007B3363"/>
    <w:rsid w:val="007F5F14"/>
    <w:rsid w:val="00852469"/>
    <w:rsid w:val="009C471B"/>
    <w:rsid w:val="00A74D9F"/>
    <w:rsid w:val="00B37987"/>
    <w:rsid w:val="00B410D2"/>
    <w:rsid w:val="00B72D0A"/>
    <w:rsid w:val="00BB4DB4"/>
    <w:rsid w:val="00C54379"/>
    <w:rsid w:val="00D146E7"/>
    <w:rsid w:val="00D45E1F"/>
    <w:rsid w:val="00DE399A"/>
    <w:rsid w:val="00E21AF1"/>
    <w:rsid w:val="00E864D0"/>
    <w:rsid w:val="00EA1E5A"/>
    <w:rsid w:val="00ED0070"/>
    <w:rsid w:val="00EF3E70"/>
    <w:rsid w:val="00EF4DD7"/>
    <w:rsid w:val="00F0799E"/>
    <w:rsid w:val="00F36FBD"/>
    <w:rsid w:val="00F8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0"/>
    <w:next w:val="a0"/>
    <w:link w:val="20"/>
    <w:qFormat/>
    <w:rsid w:val="00B410D2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B410D2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B410D2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B410D2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character" w:customStyle="1" w:styleId="20">
    <w:name w:val="Заголовок 2 Знак"/>
    <w:basedOn w:val="a1"/>
    <w:link w:val="2"/>
    <w:rsid w:val="00B410D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B410D2"/>
    <w:rPr>
      <w:rFonts w:ascii="Times New Roman" w:eastAsia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rsid w:val="00B410D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90">
    <w:name w:val="Заголовок 9 Знак"/>
    <w:basedOn w:val="a1"/>
    <w:link w:val="9"/>
    <w:rsid w:val="00B410D2"/>
    <w:rPr>
      <w:rFonts w:ascii="Arial" w:eastAsia="Times New Roman" w:hAnsi="Arial" w:cs="Arial"/>
      <w:sz w:val="22"/>
      <w:szCs w:val="22"/>
    </w:rPr>
  </w:style>
  <w:style w:type="paragraph" w:styleId="a4">
    <w:name w:val="List Paragraph"/>
    <w:basedOn w:val="a0"/>
    <w:uiPriority w:val="34"/>
    <w:qFormat/>
    <w:rsid w:val="00B410D2"/>
    <w:pPr>
      <w:ind w:left="720"/>
      <w:contextualSpacing/>
    </w:pPr>
  </w:style>
  <w:style w:type="table" w:styleId="a5">
    <w:name w:val="Table Grid"/>
    <w:basedOn w:val="a2"/>
    <w:uiPriority w:val="59"/>
    <w:rsid w:val="00B4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aliases w:val="Table_Footnote_last,Текст сноски-FN,Oaeno niinee-FN,Oaeno niinee Ciae,single space,footnote text"/>
    <w:basedOn w:val="a0"/>
    <w:link w:val="11"/>
    <w:uiPriority w:val="99"/>
    <w:rsid w:val="00B410D2"/>
    <w:pPr>
      <w:jc w:val="left"/>
    </w:pPr>
    <w:rPr>
      <w:rFonts w:eastAsia="Times New Roman"/>
      <w:sz w:val="20"/>
      <w:szCs w:val="20"/>
      <w:lang/>
    </w:rPr>
  </w:style>
  <w:style w:type="character" w:customStyle="1" w:styleId="a7">
    <w:name w:val="Текст сноски Знак"/>
    <w:basedOn w:val="a1"/>
    <w:link w:val="a6"/>
    <w:uiPriority w:val="99"/>
    <w:semiHidden/>
    <w:rsid w:val="00B410D2"/>
    <w:rPr>
      <w:rFonts w:ascii="Times New Roman" w:hAnsi="Times New Roman"/>
      <w:lang w:eastAsia="en-US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6"/>
    <w:uiPriority w:val="99"/>
    <w:rsid w:val="00B410D2"/>
    <w:rPr>
      <w:rFonts w:ascii="Times New Roman" w:eastAsia="Times New Roman" w:hAnsi="Times New Roman"/>
      <w:lang/>
    </w:rPr>
  </w:style>
  <w:style w:type="character" w:styleId="a8">
    <w:name w:val="footnote reference"/>
    <w:uiPriority w:val="99"/>
    <w:rsid w:val="00B410D2"/>
    <w:rPr>
      <w:vertAlign w:val="superscript"/>
    </w:rPr>
  </w:style>
  <w:style w:type="character" w:customStyle="1" w:styleId="41">
    <w:name w:val=" Знак Знак4"/>
    <w:semiHidden/>
    <w:rsid w:val="00B410D2"/>
    <w:rPr>
      <w:lang w:val="ru-RU" w:eastAsia="ru-RU" w:bidi="ar-SA"/>
    </w:rPr>
  </w:style>
  <w:style w:type="paragraph" w:styleId="a9">
    <w:name w:val="header"/>
    <w:basedOn w:val="a0"/>
    <w:link w:val="aa"/>
    <w:uiPriority w:val="99"/>
    <w:unhideWhenUsed/>
    <w:rsid w:val="00B410D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basedOn w:val="a1"/>
    <w:link w:val="a9"/>
    <w:uiPriority w:val="99"/>
    <w:rsid w:val="00B410D2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B410D2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basedOn w:val="a1"/>
    <w:link w:val="ab"/>
    <w:uiPriority w:val="99"/>
    <w:rsid w:val="00B410D2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0"/>
    <w:link w:val="ae"/>
    <w:rsid w:val="00B410D2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B410D2"/>
    <w:rPr>
      <w:rFonts w:ascii="Times New Roman" w:eastAsia="Times New Roman" w:hAnsi="Times New Roman"/>
      <w:b/>
      <w:sz w:val="32"/>
    </w:rPr>
  </w:style>
  <w:style w:type="paragraph" w:styleId="af">
    <w:name w:val="Body Text Indent"/>
    <w:basedOn w:val="a0"/>
    <w:link w:val="af0"/>
    <w:rsid w:val="00B410D2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B410D2"/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rsid w:val="00B410D2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B410D2"/>
    <w:rPr>
      <w:rFonts w:ascii="Times New Roman" w:eastAsia="Times New Roman" w:hAnsi="Times New Roman"/>
      <w:sz w:val="30"/>
    </w:rPr>
  </w:style>
  <w:style w:type="paragraph" w:styleId="31">
    <w:name w:val="Body Text Indent 3"/>
    <w:basedOn w:val="a0"/>
    <w:link w:val="32"/>
    <w:rsid w:val="00B410D2"/>
    <w:pPr>
      <w:ind w:firstLine="900"/>
    </w:pPr>
    <w:rPr>
      <w:rFonts w:eastAsia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410D2"/>
    <w:rPr>
      <w:rFonts w:ascii="Times New Roman" w:eastAsia="Times New Roman" w:hAnsi="Times New Roman"/>
      <w:sz w:val="28"/>
      <w:szCs w:val="24"/>
    </w:rPr>
  </w:style>
  <w:style w:type="character" w:styleId="af1">
    <w:name w:val="page number"/>
    <w:basedOn w:val="a1"/>
    <w:rsid w:val="00B410D2"/>
  </w:style>
  <w:style w:type="paragraph" w:styleId="af2">
    <w:name w:val="Title"/>
    <w:basedOn w:val="a0"/>
    <w:link w:val="af3"/>
    <w:qFormat/>
    <w:rsid w:val="00B410D2"/>
    <w:pPr>
      <w:jc w:val="center"/>
    </w:pPr>
    <w:rPr>
      <w:rFonts w:eastAsia="Times New Roman"/>
      <w:b/>
      <w:szCs w:val="20"/>
      <w:lang w:val="en-AU" w:eastAsia="ru-RU"/>
    </w:rPr>
  </w:style>
  <w:style w:type="character" w:customStyle="1" w:styleId="af3">
    <w:name w:val="Название Знак"/>
    <w:basedOn w:val="a1"/>
    <w:link w:val="af2"/>
    <w:rsid w:val="00B410D2"/>
    <w:rPr>
      <w:rFonts w:ascii="Times New Roman" w:eastAsia="Times New Roman" w:hAnsi="Times New Roman"/>
      <w:b/>
      <w:sz w:val="24"/>
      <w:lang w:val="en-AU"/>
    </w:rPr>
  </w:style>
  <w:style w:type="paragraph" w:customStyle="1" w:styleId="af4">
    <w:name w:val=" Знак Знак Знак"/>
    <w:basedOn w:val="a0"/>
    <w:rsid w:val="00B410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"/>
    <w:basedOn w:val="a0"/>
    <w:rsid w:val="00B410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B410D2"/>
    <w:rPr>
      <w:lang w:val="ru-RU" w:eastAsia="ru-RU" w:bidi="ar-SA"/>
    </w:rPr>
  </w:style>
  <w:style w:type="paragraph" w:customStyle="1" w:styleId="af6">
    <w:name w:val=" Знак Знак Знак Знак Знак Знак Знак Знак Знак Знак Знак Знак Знак"/>
    <w:basedOn w:val="a0"/>
    <w:rsid w:val="00B410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7">
    <w:name w:val="Normal (Web)"/>
    <w:basedOn w:val="a0"/>
    <w:rsid w:val="00B410D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BodyTextIndent2">
    <w:name w:val="Body Text Indent 2"/>
    <w:basedOn w:val="a0"/>
    <w:rsid w:val="00B410D2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8">
    <w:name w:val="Strong"/>
    <w:qFormat/>
    <w:rsid w:val="00B410D2"/>
    <w:rPr>
      <w:rFonts w:cs="Times New Roman"/>
      <w:b/>
      <w:bCs/>
    </w:rPr>
  </w:style>
  <w:style w:type="paragraph" w:customStyle="1" w:styleId="af9">
    <w:name w:val="Знак"/>
    <w:basedOn w:val="4"/>
    <w:rsid w:val="00B410D2"/>
    <w:pPr>
      <w:jc w:val="center"/>
    </w:pPr>
    <w:rPr>
      <w:szCs w:val="26"/>
    </w:rPr>
  </w:style>
  <w:style w:type="paragraph" w:customStyle="1" w:styleId="afa">
    <w:name w:val="Боковик"/>
    <w:basedOn w:val="a0"/>
    <w:rsid w:val="00B410D2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b">
    <w:name w:val="Цифры"/>
    <w:basedOn w:val="a0"/>
    <w:rsid w:val="00B410D2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c">
    <w:name w:val="Головка"/>
    <w:basedOn w:val="a0"/>
    <w:rsid w:val="00B410D2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d">
    <w:name w:val="ЗАГОЛОВОК"/>
    <w:basedOn w:val="a0"/>
    <w:rsid w:val="00B410D2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e">
    <w:name w:val="Подзаг"/>
    <w:basedOn w:val="a0"/>
    <w:rsid w:val="00B410D2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f">
    <w:name w:val="Заголовок"/>
    <w:basedOn w:val="a0"/>
    <w:link w:val="aff0"/>
    <w:rsid w:val="00B410D2"/>
    <w:pPr>
      <w:spacing w:after="60" w:line="260" w:lineRule="exact"/>
      <w:jc w:val="center"/>
    </w:pPr>
    <w:rPr>
      <w:rFonts w:ascii="AvantGardeGothicCTT" w:hAnsi="AvantGardeGothicCTT"/>
      <w:b/>
      <w:sz w:val="22"/>
      <w:lang/>
    </w:rPr>
  </w:style>
  <w:style w:type="character" w:customStyle="1" w:styleId="aff0">
    <w:name w:val="Заголовок Знак Знак"/>
    <w:link w:val="aff"/>
    <w:rsid w:val="00B410D2"/>
    <w:rPr>
      <w:rFonts w:ascii="AvantGardeGothicCTT" w:hAnsi="AvantGardeGothicCTT"/>
      <w:b/>
      <w:sz w:val="22"/>
      <w:szCs w:val="22"/>
    </w:rPr>
  </w:style>
  <w:style w:type="paragraph" w:customStyle="1" w:styleId="aff1">
    <w:name w:val="подзаголовок"/>
    <w:basedOn w:val="a0"/>
    <w:rsid w:val="00B410D2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2">
    <w:name w:val="ЗАГОЛОВОК новый"/>
    <w:basedOn w:val="a0"/>
    <w:rsid w:val="00B410D2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3">
    <w:name w:val="подзаголовок новый"/>
    <w:basedOn w:val="a0"/>
    <w:rsid w:val="00B410D2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4">
    <w:name w:val="Цифры нов"/>
    <w:basedOn w:val="a0"/>
    <w:rsid w:val="00B410D2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5">
    <w:name w:val=" Знак"/>
    <w:basedOn w:val="a0"/>
    <w:rsid w:val="00B410D2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6">
    <w:name w:val="Hyperlink"/>
    <w:rsid w:val="00B410D2"/>
    <w:rPr>
      <w:color w:val="0000FF"/>
      <w:u w:val="single"/>
    </w:rPr>
  </w:style>
  <w:style w:type="character" w:styleId="aff7">
    <w:name w:val="FollowedHyperlink"/>
    <w:rsid w:val="00B410D2"/>
    <w:rPr>
      <w:color w:val="800080"/>
      <w:u w:val="single"/>
    </w:rPr>
  </w:style>
  <w:style w:type="paragraph" w:customStyle="1" w:styleId="ConsPlusNormal">
    <w:name w:val="ConsPlusNormal"/>
    <w:rsid w:val="00B410D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8">
    <w:name w:val=" Знак Знак Знак Знак"/>
    <w:basedOn w:val="a0"/>
    <w:rsid w:val="00B410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B410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 Char Char6 Знак Знак Char Char1"/>
    <w:basedOn w:val="a0"/>
    <w:rsid w:val="00B410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 Знак Знак Знак Знак Знак Знак Знак Знак"/>
    <w:basedOn w:val="a0"/>
    <w:link w:val="affa"/>
    <w:rsid w:val="00B410D2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affa">
    <w:name w:val="Знак Знак Знак Знак Знак Знак Знак Знак Знак Знак Знак"/>
    <w:link w:val="aff9"/>
    <w:rsid w:val="00B410D2"/>
    <w:rPr>
      <w:rFonts w:ascii="Verdana" w:hAnsi="Verdana" w:cs="Verdana"/>
      <w:lang w:val="en-US" w:eastAsia="en-US"/>
    </w:rPr>
  </w:style>
  <w:style w:type="paragraph" w:styleId="23">
    <w:name w:val="Body Text 2"/>
    <w:basedOn w:val="a0"/>
    <w:link w:val="24"/>
    <w:rsid w:val="00B410D2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B410D2"/>
    <w:rPr>
      <w:rFonts w:ascii="Times New Roman" w:eastAsia="Times New Roman" w:hAnsi="Times New Roman"/>
    </w:rPr>
  </w:style>
  <w:style w:type="paragraph" w:customStyle="1" w:styleId="CharChar3CharChar">
    <w:name w:val=" Char Char3 Знак Знак Char Char"/>
    <w:basedOn w:val="a0"/>
    <w:rsid w:val="00B410D2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b">
    <w:name w:val="List Bullet"/>
    <w:basedOn w:val="a0"/>
    <w:rsid w:val="00B410D2"/>
    <w:pPr>
      <w:numPr>
        <w:numId w:val="1"/>
      </w:numPr>
      <w:jc w:val="left"/>
    </w:pPr>
    <w:rPr>
      <w:rFonts w:eastAsia="Times New Roman"/>
      <w:szCs w:val="24"/>
      <w:lang w:eastAsia="ru-RU"/>
    </w:rPr>
  </w:style>
  <w:style w:type="paragraph" w:customStyle="1" w:styleId="affc">
    <w:name w:val=" Знак Знак Знак Знак Знак Знак Знак Знак Знак Знак Знак Знак Знак Знак Знак Знак"/>
    <w:basedOn w:val="a0"/>
    <w:rsid w:val="00B410D2"/>
    <w:pPr>
      <w:numPr>
        <w:numId w:val="2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">
    <w:name w:val="Emphasis"/>
    <w:qFormat/>
    <w:rsid w:val="00B410D2"/>
    <w:rPr>
      <w:i/>
      <w:iCs/>
    </w:rPr>
  </w:style>
  <w:style w:type="paragraph" w:styleId="25">
    <w:name w:val="List 2"/>
    <w:basedOn w:val="a0"/>
    <w:rsid w:val="00B410D2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paragraph" w:styleId="33">
    <w:name w:val="Body Text 3"/>
    <w:basedOn w:val="a0"/>
    <w:link w:val="34"/>
    <w:rsid w:val="00B410D2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B410D2"/>
    <w:rPr>
      <w:rFonts w:ascii="Times New Roman" w:eastAsia="Times New Roman" w:hAnsi="Times New Roman"/>
      <w:sz w:val="16"/>
      <w:szCs w:val="16"/>
    </w:rPr>
  </w:style>
  <w:style w:type="paragraph" w:customStyle="1" w:styleId="ConsPlusTitle">
    <w:name w:val="ConsPlusTitle"/>
    <w:rsid w:val="00B410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d">
    <w:name w:val="List"/>
    <w:basedOn w:val="a0"/>
    <w:rsid w:val="00B410D2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e">
    <w:name w:val="Обычный текст"/>
    <w:basedOn w:val="a0"/>
    <w:rsid w:val="00B410D2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B41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1"/>
    <w:link w:val="HTML"/>
    <w:rsid w:val="00B410D2"/>
    <w:rPr>
      <w:rFonts w:ascii="Courier New" w:eastAsia="Times New Roman" w:hAnsi="Courier New" w:cs="Courier New"/>
      <w:sz w:val="26"/>
      <w:szCs w:val="26"/>
    </w:rPr>
  </w:style>
  <w:style w:type="paragraph" w:customStyle="1" w:styleId="26">
    <w:name w:val=" Знак2"/>
    <w:basedOn w:val="a0"/>
    <w:rsid w:val="00B410D2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0"/>
    <w:rsid w:val="00B410D2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0"/>
    <w:rsid w:val="00B410D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f">
    <w:name w:val="Balloon Text"/>
    <w:basedOn w:val="a0"/>
    <w:link w:val="afff0"/>
    <w:semiHidden/>
    <w:rsid w:val="00B410D2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1"/>
    <w:link w:val="afff"/>
    <w:semiHidden/>
    <w:rsid w:val="00B410D2"/>
    <w:rPr>
      <w:rFonts w:ascii="Tahoma" w:eastAsia="Times New Roman" w:hAnsi="Tahoma" w:cs="Tahoma"/>
      <w:sz w:val="16"/>
      <w:szCs w:val="16"/>
    </w:rPr>
  </w:style>
  <w:style w:type="paragraph" w:styleId="afff1">
    <w:name w:val="annotation text"/>
    <w:basedOn w:val="a0"/>
    <w:link w:val="afff2"/>
    <w:semiHidden/>
    <w:rsid w:val="00B410D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1"/>
    <w:link w:val="afff1"/>
    <w:semiHidden/>
    <w:rsid w:val="00B410D2"/>
    <w:rPr>
      <w:rFonts w:ascii="Times New Roman" w:eastAsia="Times New Roman" w:hAnsi="Times New Roman"/>
    </w:rPr>
  </w:style>
  <w:style w:type="paragraph" w:styleId="afff3">
    <w:name w:val="annotation subject"/>
    <w:basedOn w:val="afff1"/>
    <w:next w:val="afff1"/>
    <w:link w:val="afff4"/>
    <w:semiHidden/>
    <w:rsid w:val="00B410D2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B410D2"/>
    <w:rPr>
      <w:b/>
      <w:bCs/>
    </w:rPr>
  </w:style>
  <w:style w:type="table" w:styleId="12">
    <w:name w:val="Table Grid 1"/>
    <w:basedOn w:val="a2"/>
    <w:rsid w:val="00B410D2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endnote text"/>
    <w:basedOn w:val="a0"/>
    <w:link w:val="afff6"/>
    <w:semiHidden/>
    <w:rsid w:val="00B410D2"/>
    <w:rPr>
      <w:sz w:val="20"/>
      <w:szCs w:val="20"/>
    </w:rPr>
  </w:style>
  <w:style w:type="character" w:customStyle="1" w:styleId="afff6">
    <w:name w:val="Текст концевой сноски Знак"/>
    <w:basedOn w:val="a1"/>
    <w:link w:val="afff5"/>
    <w:semiHidden/>
    <w:rsid w:val="00B410D2"/>
    <w:rPr>
      <w:rFonts w:ascii="Times New Roman" w:hAnsi="Times New Roman"/>
      <w:lang w:eastAsia="en-US"/>
    </w:rPr>
  </w:style>
  <w:style w:type="character" w:styleId="afff7">
    <w:name w:val="endnote reference"/>
    <w:semiHidden/>
    <w:rsid w:val="00B410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6670</Characters>
  <Application>Microsoft Office Word</Application>
  <DocSecurity>0</DocSecurity>
  <Lines>222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2015-02-10T05:09:00Z</cp:lastPrinted>
  <dcterms:created xsi:type="dcterms:W3CDTF">2018-03-07T13:40:00Z</dcterms:created>
  <dcterms:modified xsi:type="dcterms:W3CDTF">2018-03-07T13:40:00Z</dcterms:modified>
</cp:coreProperties>
</file>